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E2C3EA0" w14:textId="77777777" w:rsidR="00E01123" w:rsidRPr="00156004" w:rsidRDefault="00E01123" w:rsidP="00156004">
      <w:pPr>
        <w:pBdr>
          <w:top w:val="nil"/>
          <w:left w:val="nil"/>
          <w:bottom w:val="nil"/>
          <w:right w:val="nil"/>
          <w:between w:val="nil"/>
        </w:pBdr>
        <w:jc w:val="both"/>
        <w:rPr>
          <w:rFonts w:ascii="Times New Roman" w:eastAsia="Times New Roman" w:hAnsi="Times New Roman" w:cs="Times New Roman"/>
          <w:b/>
          <w:sz w:val="20"/>
          <w:szCs w:val="20"/>
          <w:vertAlign w:val="superscript"/>
        </w:rPr>
      </w:pPr>
    </w:p>
    <w:tbl>
      <w:tblPr>
        <w:tblStyle w:val="a"/>
        <w:tblpPr w:leftFromText="180" w:rightFromText="180" w:vertAnchor="text" w:tblpY="1"/>
        <w:tblW w:w="13292" w:type="dxa"/>
        <w:tblInd w:w="0" w:type="dxa"/>
        <w:tblLayout w:type="fixed"/>
        <w:tblLook w:val="0000" w:firstRow="0" w:lastRow="0" w:firstColumn="0" w:lastColumn="0" w:noHBand="0" w:noVBand="0"/>
      </w:tblPr>
      <w:tblGrid>
        <w:gridCol w:w="7055"/>
        <w:gridCol w:w="6237"/>
      </w:tblGrid>
      <w:tr w:rsidR="00156004" w:rsidRPr="00156004" w14:paraId="21CEEF86" w14:textId="77777777">
        <w:trPr>
          <w:cantSplit/>
          <w:trHeight w:val="1302"/>
          <w:tblHeader/>
        </w:trPr>
        <w:tc>
          <w:tcPr>
            <w:tcW w:w="7055" w:type="dxa"/>
          </w:tcPr>
          <w:p w14:paraId="226B3267" w14:textId="77777777" w:rsidR="00E01123" w:rsidRPr="00156004" w:rsidRDefault="000C2F17" w:rsidP="00156004">
            <w:pPr>
              <w:pBdr>
                <w:top w:val="nil"/>
                <w:left w:val="nil"/>
                <w:bottom w:val="nil"/>
                <w:right w:val="nil"/>
                <w:between w:val="nil"/>
              </w:pBdr>
              <w:jc w:val="center"/>
              <w:rPr>
                <w:rFonts w:ascii="Times New Roman" w:eastAsia="Times New Roman" w:hAnsi="Times New Roman" w:cs="Times New Roman"/>
                <w:b/>
                <w:sz w:val="28"/>
                <w:szCs w:val="28"/>
                <w:vertAlign w:val="superscript"/>
              </w:rPr>
            </w:pPr>
            <w:r w:rsidRPr="00156004">
              <w:rPr>
                <w:rFonts w:ascii="Times New Roman" w:eastAsia="Times New Roman" w:hAnsi="Times New Roman" w:cs="Times New Roman"/>
                <w:b/>
                <w:sz w:val="26"/>
                <w:szCs w:val="26"/>
              </w:rPr>
              <w:t>BỘ TÀI CHÍNH</w:t>
            </w:r>
            <w:r w:rsidRPr="00156004">
              <w:rPr>
                <w:rFonts w:ascii="Times New Roman" w:eastAsia="Times New Roman" w:hAnsi="Times New Roman" w:cs="Times New Roman"/>
                <w:b/>
                <w:sz w:val="28"/>
                <w:szCs w:val="28"/>
              </w:rPr>
              <w:br/>
            </w:r>
            <w:r w:rsidRPr="00156004">
              <w:rPr>
                <w:rFonts w:ascii="Times New Roman" w:eastAsia="Times New Roman" w:hAnsi="Times New Roman" w:cs="Times New Roman"/>
                <w:b/>
                <w:sz w:val="28"/>
                <w:szCs w:val="28"/>
                <w:vertAlign w:val="superscript"/>
              </w:rPr>
              <w:t>______________</w:t>
            </w:r>
          </w:p>
          <w:p w14:paraId="05796EB1" w14:textId="77777777" w:rsidR="00E01123" w:rsidRPr="00156004" w:rsidRDefault="00E01123" w:rsidP="00156004">
            <w:pPr>
              <w:pBdr>
                <w:top w:val="nil"/>
                <w:left w:val="nil"/>
                <w:bottom w:val="nil"/>
                <w:right w:val="nil"/>
                <w:between w:val="nil"/>
              </w:pBdr>
              <w:jc w:val="center"/>
              <w:rPr>
                <w:rFonts w:ascii="Times New Roman" w:eastAsia="Times New Roman" w:hAnsi="Times New Roman" w:cs="Times New Roman"/>
                <w:b/>
                <w:sz w:val="28"/>
                <w:szCs w:val="28"/>
              </w:rPr>
            </w:pPr>
          </w:p>
        </w:tc>
        <w:tc>
          <w:tcPr>
            <w:tcW w:w="6237" w:type="dxa"/>
          </w:tcPr>
          <w:p w14:paraId="1E98248A" w14:textId="77777777" w:rsidR="00E01123" w:rsidRPr="00156004" w:rsidRDefault="000C2F17" w:rsidP="00156004">
            <w:pPr>
              <w:pBdr>
                <w:top w:val="nil"/>
                <w:left w:val="nil"/>
                <w:bottom w:val="nil"/>
                <w:right w:val="nil"/>
                <w:between w:val="nil"/>
              </w:pBdr>
              <w:jc w:val="center"/>
              <w:rPr>
                <w:rFonts w:ascii="Times New Roman" w:eastAsia="Times New Roman" w:hAnsi="Times New Roman" w:cs="Times New Roman"/>
                <w:sz w:val="28"/>
                <w:szCs w:val="28"/>
                <w:vertAlign w:val="superscript"/>
              </w:rPr>
            </w:pPr>
            <w:r w:rsidRPr="00156004">
              <w:rPr>
                <w:rFonts w:ascii="Times New Roman" w:eastAsia="Times New Roman" w:hAnsi="Times New Roman" w:cs="Times New Roman"/>
                <w:b/>
                <w:sz w:val="26"/>
                <w:szCs w:val="26"/>
              </w:rPr>
              <w:t>CỘNG HÒA XÃ HỘI CHỦ NGHĨA VIỆT NAM</w:t>
            </w:r>
            <w:r w:rsidRPr="00156004">
              <w:rPr>
                <w:rFonts w:ascii="Times New Roman" w:eastAsia="Times New Roman" w:hAnsi="Times New Roman" w:cs="Times New Roman"/>
                <w:b/>
                <w:sz w:val="28"/>
                <w:szCs w:val="28"/>
              </w:rPr>
              <w:br/>
              <w:t xml:space="preserve">Độc lập - Tự do - Hạnh phúc </w:t>
            </w:r>
            <w:r w:rsidRPr="00156004">
              <w:rPr>
                <w:rFonts w:ascii="Times New Roman" w:eastAsia="Times New Roman" w:hAnsi="Times New Roman" w:cs="Times New Roman"/>
                <w:sz w:val="28"/>
                <w:szCs w:val="28"/>
                <w:vertAlign w:val="superscript"/>
              </w:rPr>
              <w:t>___________________________________</w:t>
            </w:r>
          </w:p>
          <w:p w14:paraId="4DBE8A5D" w14:textId="77777777" w:rsidR="00E01123" w:rsidRPr="00156004" w:rsidRDefault="000C2F17" w:rsidP="00156004">
            <w:pPr>
              <w:pBdr>
                <w:top w:val="nil"/>
                <w:left w:val="nil"/>
                <w:bottom w:val="nil"/>
                <w:right w:val="nil"/>
                <w:between w:val="nil"/>
              </w:pBdr>
              <w:jc w:val="center"/>
              <w:rPr>
                <w:rFonts w:ascii="Times New Roman" w:eastAsia="Times New Roman" w:hAnsi="Times New Roman" w:cs="Times New Roman"/>
                <w:sz w:val="28"/>
                <w:szCs w:val="28"/>
              </w:rPr>
            </w:pPr>
            <w:r w:rsidRPr="00156004">
              <w:rPr>
                <w:rFonts w:ascii="Times New Roman" w:eastAsia="Times New Roman" w:hAnsi="Times New Roman" w:cs="Times New Roman"/>
                <w:i/>
                <w:sz w:val="28"/>
                <w:szCs w:val="28"/>
              </w:rPr>
              <w:t xml:space="preserve">Hà Nội, ngày       tháng 07  năm 2025 </w:t>
            </w:r>
          </w:p>
        </w:tc>
      </w:tr>
    </w:tbl>
    <w:p w14:paraId="1AC7A413" w14:textId="77777777" w:rsidR="00E01123" w:rsidRPr="00156004" w:rsidRDefault="000C2F17" w:rsidP="00156004">
      <w:pPr>
        <w:pBdr>
          <w:top w:val="nil"/>
          <w:left w:val="nil"/>
          <w:bottom w:val="nil"/>
          <w:right w:val="nil"/>
          <w:between w:val="nil"/>
        </w:pBdr>
        <w:tabs>
          <w:tab w:val="right" w:pos="7920"/>
        </w:tabs>
        <w:rPr>
          <w:rFonts w:ascii="Times New Roman" w:eastAsia="Times New Roman" w:hAnsi="Times New Roman" w:cs="Times New Roman"/>
          <w:b/>
          <w:sz w:val="28"/>
          <w:szCs w:val="28"/>
        </w:rPr>
      </w:pPr>
      <w:r w:rsidRPr="00156004">
        <w:rPr>
          <w:rFonts w:ascii="Times New Roman" w:eastAsia="Times New Roman" w:hAnsi="Times New Roman" w:cs="Times New Roman"/>
          <w:b/>
          <w:sz w:val="28"/>
          <w:szCs w:val="28"/>
        </w:rPr>
        <w:br/>
      </w:r>
    </w:p>
    <w:p w14:paraId="77EE2FCF" w14:textId="77777777" w:rsidR="00E01123" w:rsidRPr="00156004" w:rsidRDefault="00E01123" w:rsidP="00156004">
      <w:pPr>
        <w:pBdr>
          <w:top w:val="nil"/>
          <w:left w:val="nil"/>
          <w:bottom w:val="nil"/>
          <w:right w:val="nil"/>
          <w:between w:val="nil"/>
        </w:pBdr>
        <w:tabs>
          <w:tab w:val="left" w:pos="3433"/>
          <w:tab w:val="center" w:pos="6633"/>
        </w:tabs>
        <w:jc w:val="center"/>
        <w:rPr>
          <w:rFonts w:ascii="Times New Roman" w:eastAsia="Times New Roman" w:hAnsi="Times New Roman" w:cs="Times New Roman"/>
          <w:b/>
          <w:sz w:val="28"/>
          <w:szCs w:val="28"/>
        </w:rPr>
      </w:pPr>
    </w:p>
    <w:p w14:paraId="07AD2046" w14:textId="77777777" w:rsidR="00E01123" w:rsidRPr="00156004" w:rsidRDefault="00E01123" w:rsidP="00156004">
      <w:pPr>
        <w:pBdr>
          <w:top w:val="nil"/>
          <w:left w:val="nil"/>
          <w:bottom w:val="nil"/>
          <w:right w:val="nil"/>
          <w:between w:val="nil"/>
        </w:pBdr>
        <w:tabs>
          <w:tab w:val="left" w:pos="3433"/>
          <w:tab w:val="center" w:pos="6633"/>
        </w:tabs>
        <w:jc w:val="center"/>
        <w:rPr>
          <w:rFonts w:ascii="Times New Roman" w:eastAsia="Times New Roman" w:hAnsi="Times New Roman" w:cs="Times New Roman"/>
          <w:b/>
          <w:sz w:val="28"/>
          <w:szCs w:val="28"/>
        </w:rPr>
      </w:pPr>
    </w:p>
    <w:p w14:paraId="17BBCB83" w14:textId="77777777" w:rsidR="00E01123" w:rsidRPr="00156004" w:rsidRDefault="00E01123" w:rsidP="00156004">
      <w:pPr>
        <w:pBdr>
          <w:top w:val="nil"/>
          <w:left w:val="nil"/>
          <w:bottom w:val="nil"/>
          <w:right w:val="nil"/>
          <w:between w:val="nil"/>
        </w:pBdr>
        <w:tabs>
          <w:tab w:val="left" w:pos="3433"/>
          <w:tab w:val="center" w:pos="6633"/>
        </w:tabs>
        <w:jc w:val="center"/>
        <w:rPr>
          <w:rFonts w:ascii="Times New Roman" w:eastAsia="Times New Roman" w:hAnsi="Times New Roman" w:cs="Times New Roman"/>
          <w:b/>
          <w:sz w:val="28"/>
          <w:szCs w:val="28"/>
        </w:rPr>
      </w:pPr>
    </w:p>
    <w:p w14:paraId="1A7B2F44" w14:textId="77777777" w:rsidR="00E01123" w:rsidRPr="00156004" w:rsidRDefault="000C2F17" w:rsidP="00156004">
      <w:pPr>
        <w:pBdr>
          <w:top w:val="nil"/>
          <w:left w:val="nil"/>
          <w:bottom w:val="nil"/>
          <w:right w:val="nil"/>
          <w:between w:val="nil"/>
        </w:pBdr>
        <w:tabs>
          <w:tab w:val="left" w:pos="3433"/>
          <w:tab w:val="center" w:pos="6633"/>
        </w:tabs>
        <w:jc w:val="center"/>
        <w:rPr>
          <w:rFonts w:ascii="Times New Roman" w:eastAsia="Times New Roman" w:hAnsi="Times New Roman" w:cs="Times New Roman"/>
          <w:b/>
          <w:sz w:val="28"/>
          <w:szCs w:val="28"/>
        </w:rPr>
      </w:pPr>
      <w:r w:rsidRPr="00156004">
        <w:rPr>
          <w:rFonts w:ascii="Times New Roman" w:eastAsia="Times New Roman" w:hAnsi="Times New Roman" w:cs="Times New Roman"/>
          <w:b/>
          <w:sz w:val="28"/>
          <w:szCs w:val="28"/>
        </w:rPr>
        <w:t>BẢN THUYẾT MINH QUY PHẠM HOÁ</w:t>
      </w:r>
    </w:p>
    <w:p w14:paraId="02D112E8" w14:textId="77777777" w:rsidR="00E01123" w:rsidRPr="00156004" w:rsidRDefault="000C2F17" w:rsidP="00156004">
      <w:pPr>
        <w:pBdr>
          <w:top w:val="nil"/>
          <w:left w:val="nil"/>
          <w:bottom w:val="nil"/>
          <w:right w:val="nil"/>
          <w:between w:val="nil"/>
        </w:pBdr>
        <w:tabs>
          <w:tab w:val="left" w:pos="3433"/>
          <w:tab w:val="center" w:pos="6633"/>
        </w:tabs>
        <w:jc w:val="center"/>
        <w:rPr>
          <w:rFonts w:ascii="Times New Roman" w:eastAsia="Times New Roman" w:hAnsi="Times New Roman" w:cs="Times New Roman"/>
          <w:b/>
          <w:sz w:val="28"/>
          <w:szCs w:val="28"/>
        </w:rPr>
      </w:pPr>
      <w:r w:rsidRPr="00156004">
        <w:rPr>
          <w:rFonts w:ascii="Times New Roman" w:eastAsia="Times New Roman" w:hAnsi="Times New Roman" w:cs="Times New Roman"/>
          <w:b/>
          <w:sz w:val="28"/>
          <w:szCs w:val="28"/>
        </w:rPr>
        <w:t>CHÍNH SÁCH CỦA DỰ ÁN LUẬT QUẢN LÝ THUẾ (THAY THẾ)</w:t>
      </w:r>
    </w:p>
    <w:p w14:paraId="29CF0189" w14:textId="306B30AF" w:rsidR="00E01123" w:rsidRDefault="00095A5C" w:rsidP="00156004">
      <w:pPr>
        <w:pBdr>
          <w:top w:val="nil"/>
          <w:left w:val="nil"/>
          <w:bottom w:val="nil"/>
          <w:right w:val="nil"/>
          <w:between w:val="nil"/>
        </w:pBdr>
        <w:jc w:val="center"/>
        <w:rPr>
          <w:rFonts w:ascii="Times New Roman" w:eastAsia="Times New Roman" w:hAnsi="Times New Roman" w:cs="Times New Roman"/>
          <w:sz w:val="28"/>
          <w:szCs w:val="28"/>
          <w:lang w:val="en-US"/>
        </w:rPr>
      </w:pPr>
      <w:r w:rsidRPr="00095A5C">
        <w:rPr>
          <w:rFonts w:ascii="Times New Roman" w:eastAsia="Times New Roman" w:hAnsi="Times New Roman" w:cs="Times New Roman"/>
          <w:sz w:val="28"/>
          <w:szCs w:val="28"/>
          <w:lang w:val="en-US"/>
        </w:rPr>
        <w:t>(Kèm Đề cương dự thảo Luật)</w:t>
      </w:r>
    </w:p>
    <w:p w14:paraId="1B376F8F" w14:textId="77777777" w:rsidR="00095A5C" w:rsidRPr="00095A5C" w:rsidRDefault="00095A5C" w:rsidP="00156004">
      <w:pPr>
        <w:pBdr>
          <w:top w:val="nil"/>
          <w:left w:val="nil"/>
          <w:bottom w:val="nil"/>
          <w:right w:val="nil"/>
          <w:between w:val="nil"/>
        </w:pBdr>
        <w:jc w:val="center"/>
        <w:rPr>
          <w:rFonts w:ascii="Times New Roman" w:eastAsia="Times New Roman" w:hAnsi="Times New Roman" w:cs="Times New Roman"/>
          <w:sz w:val="28"/>
          <w:szCs w:val="28"/>
          <w:lang w:val="en-US"/>
        </w:rPr>
      </w:pPr>
      <w:bookmarkStart w:id="0" w:name="_GoBack"/>
      <w:bookmarkEnd w:id="0"/>
    </w:p>
    <w:p w14:paraId="057AA18B" w14:textId="77777777" w:rsidR="00E01123" w:rsidRPr="00156004" w:rsidRDefault="000C2F17" w:rsidP="00156004">
      <w:pPr>
        <w:pBdr>
          <w:top w:val="nil"/>
          <w:left w:val="nil"/>
          <w:bottom w:val="nil"/>
          <w:right w:val="nil"/>
          <w:between w:val="nil"/>
        </w:pBdr>
        <w:ind w:firstLine="567"/>
        <w:jc w:val="both"/>
        <w:rPr>
          <w:rFonts w:ascii="Times New Roman" w:eastAsia="Times New Roman" w:hAnsi="Times New Roman" w:cs="Times New Roman"/>
          <w:sz w:val="28"/>
          <w:szCs w:val="28"/>
        </w:rPr>
      </w:pPr>
      <w:r w:rsidRPr="00156004">
        <w:rPr>
          <w:rFonts w:ascii="Times New Roman" w:eastAsia="Times New Roman" w:hAnsi="Times New Roman" w:cs="Times New Roman"/>
          <w:sz w:val="28"/>
          <w:szCs w:val="28"/>
        </w:rPr>
        <w:t xml:space="preserve">Thực hiện quy định của Luật Ban hành văn bản quy phạm pháp luật, trên cơ sở các chính sách dự kiến xây dựng, cơ quan chủ trì soạn thảo dự kiến nội dung quy phạm hóa như sau:  </w:t>
      </w:r>
    </w:p>
    <w:tbl>
      <w:tblPr>
        <w:tblStyle w:val="a0"/>
        <w:tblW w:w="15540" w:type="dxa"/>
        <w:tblInd w:w="-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600" w:firstRow="0" w:lastRow="0" w:firstColumn="0" w:lastColumn="0" w:noHBand="1" w:noVBand="1"/>
      </w:tblPr>
      <w:tblGrid>
        <w:gridCol w:w="3375"/>
        <w:gridCol w:w="6150"/>
        <w:gridCol w:w="6015"/>
      </w:tblGrid>
      <w:tr w:rsidR="00156004" w:rsidRPr="00156004" w14:paraId="75E5DA28" w14:textId="77777777">
        <w:trPr>
          <w:trHeight w:val="20"/>
          <w:tblHeader/>
        </w:trPr>
        <w:tc>
          <w:tcPr>
            <w:tcW w:w="3375" w:type="dxa"/>
          </w:tcPr>
          <w:p w14:paraId="4C940186" w14:textId="77777777" w:rsidR="00E01123" w:rsidRPr="00156004" w:rsidRDefault="000C2F17" w:rsidP="00156004">
            <w:pPr>
              <w:pBdr>
                <w:top w:val="nil"/>
                <w:left w:val="nil"/>
                <w:bottom w:val="nil"/>
                <w:right w:val="nil"/>
                <w:between w:val="nil"/>
              </w:pBdr>
              <w:jc w:val="center"/>
              <w:rPr>
                <w:rFonts w:ascii="Times New Roman" w:eastAsia="Times New Roman" w:hAnsi="Times New Roman" w:cs="Times New Roman"/>
                <w:b/>
              </w:rPr>
            </w:pPr>
            <w:r w:rsidRPr="00156004">
              <w:rPr>
                <w:rFonts w:ascii="Times New Roman" w:eastAsia="Times New Roman" w:hAnsi="Times New Roman" w:cs="Times New Roman"/>
                <w:b/>
              </w:rPr>
              <w:t>TÊN CHÍNH SÁCH</w:t>
            </w:r>
          </w:p>
        </w:tc>
        <w:tc>
          <w:tcPr>
            <w:tcW w:w="6150" w:type="dxa"/>
          </w:tcPr>
          <w:p w14:paraId="650B5C13" w14:textId="77777777" w:rsidR="00E01123" w:rsidRPr="00156004" w:rsidRDefault="000C2F17" w:rsidP="00156004">
            <w:pPr>
              <w:pBdr>
                <w:top w:val="nil"/>
                <w:left w:val="nil"/>
                <w:bottom w:val="nil"/>
                <w:right w:val="nil"/>
                <w:between w:val="nil"/>
              </w:pBdr>
              <w:jc w:val="center"/>
              <w:rPr>
                <w:rFonts w:ascii="Times New Roman" w:eastAsia="Times New Roman" w:hAnsi="Times New Roman" w:cs="Times New Roman"/>
                <w:b/>
              </w:rPr>
            </w:pPr>
            <w:r w:rsidRPr="00156004">
              <w:rPr>
                <w:rFonts w:ascii="Times New Roman" w:eastAsia="Times New Roman" w:hAnsi="Times New Roman" w:cs="Times New Roman"/>
                <w:b/>
              </w:rPr>
              <w:t>NỘI DUNG CHÍNH SÁCH</w:t>
            </w:r>
          </w:p>
        </w:tc>
        <w:tc>
          <w:tcPr>
            <w:tcW w:w="6015" w:type="dxa"/>
          </w:tcPr>
          <w:p w14:paraId="7FD84267" w14:textId="77777777" w:rsidR="00E01123" w:rsidRPr="00156004" w:rsidRDefault="000C2F17" w:rsidP="00156004">
            <w:pPr>
              <w:pBdr>
                <w:top w:val="nil"/>
                <w:left w:val="nil"/>
                <w:bottom w:val="nil"/>
                <w:right w:val="nil"/>
                <w:between w:val="nil"/>
              </w:pBdr>
              <w:jc w:val="center"/>
              <w:rPr>
                <w:rFonts w:ascii="Times New Roman" w:eastAsia="Times New Roman" w:hAnsi="Times New Roman" w:cs="Times New Roman"/>
                <w:b/>
              </w:rPr>
            </w:pPr>
            <w:r w:rsidRPr="00156004">
              <w:rPr>
                <w:rFonts w:ascii="Times New Roman" w:eastAsia="Times New Roman" w:hAnsi="Times New Roman" w:cs="Times New Roman"/>
                <w:b/>
              </w:rPr>
              <w:t>DỰ KIẾN QUY ĐỊNH TẠI LUẬT</w:t>
            </w:r>
          </w:p>
          <w:p w14:paraId="26787323" w14:textId="77777777" w:rsidR="00E01123" w:rsidRPr="00156004" w:rsidRDefault="000C2F17" w:rsidP="00156004">
            <w:pPr>
              <w:pBdr>
                <w:top w:val="nil"/>
                <w:left w:val="nil"/>
                <w:bottom w:val="nil"/>
                <w:right w:val="nil"/>
                <w:between w:val="nil"/>
              </w:pBdr>
              <w:jc w:val="center"/>
              <w:rPr>
                <w:rFonts w:ascii="Times New Roman" w:eastAsia="Times New Roman" w:hAnsi="Times New Roman" w:cs="Times New Roman"/>
                <w:b/>
              </w:rPr>
            </w:pPr>
            <w:r w:rsidRPr="00156004">
              <w:rPr>
                <w:rFonts w:ascii="Times New Roman" w:eastAsia="Times New Roman" w:hAnsi="Times New Roman" w:cs="Times New Roman"/>
                <w:b/>
              </w:rPr>
              <w:t>(Chi tiết tại bản đề cương Luật kèm theo)</w:t>
            </w:r>
          </w:p>
        </w:tc>
      </w:tr>
      <w:tr w:rsidR="00156004" w:rsidRPr="00156004" w14:paraId="2A812164" w14:textId="77777777">
        <w:trPr>
          <w:trHeight w:val="260"/>
        </w:trPr>
        <w:tc>
          <w:tcPr>
            <w:tcW w:w="15540" w:type="dxa"/>
            <w:gridSpan w:val="3"/>
          </w:tcPr>
          <w:p w14:paraId="0DEF2593" w14:textId="77777777" w:rsidR="00E01123" w:rsidRPr="00156004" w:rsidRDefault="00E01123" w:rsidP="00156004">
            <w:pPr>
              <w:pBdr>
                <w:top w:val="nil"/>
                <w:left w:val="nil"/>
                <w:bottom w:val="nil"/>
                <w:right w:val="nil"/>
                <w:between w:val="nil"/>
              </w:pBdr>
              <w:rPr>
                <w:rFonts w:ascii="Times New Roman" w:eastAsia="Times New Roman" w:hAnsi="Times New Roman" w:cs="Times New Roman"/>
              </w:rPr>
            </w:pPr>
          </w:p>
        </w:tc>
      </w:tr>
      <w:tr w:rsidR="00156004" w:rsidRPr="00156004" w14:paraId="28E74AEC" w14:textId="77777777">
        <w:trPr>
          <w:trHeight w:val="20"/>
        </w:trPr>
        <w:tc>
          <w:tcPr>
            <w:tcW w:w="3375" w:type="dxa"/>
          </w:tcPr>
          <w:p w14:paraId="36EABA84" w14:textId="77777777" w:rsidR="00E01123" w:rsidRPr="00156004" w:rsidRDefault="000C2F17" w:rsidP="00156004">
            <w:pPr>
              <w:widowControl/>
              <w:jc w:val="both"/>
              <w:rPr>
                <w:rFonts w:ascii="Times New Roman" w:eastAsia="Times New Roman" w:hAnsi="Times New Roman" w:cs="Times New Roman"/>
                <w:sz w:val="28"/>
                <w:szCs w:val="28"/>
              </w:rPr>
            </w:pPr>
            <w:r w:rsidRPr="00156004">
              <w:rPr>
                <w:rFonts w:ascii="Times New Roman" w:eastAsia="Times New Roman" w:hAnsi="Times New Roman" w:cs="Times New Roman"/>
                <w:b/>
                <w:sz w:val="28"/>
                <w:szCs w:val="28"/>
              </w:rPr>
              <w:t xml:space="preserve">Chính sách 1: Đơn giản thủ tục hành chính trong quản lý thuế </w:t>
            </w:r>
          </w:p>
          <w:p w14:paraId="660234D7" w14:textId="77777777" w:rsidR="00E01123" w:rsidRPr="00156004" w:rsidRDefault="00E01123" w:rsidP="00156004">
            <w:pPr>
              <w:pBdr>
                <w:top w:val="nil"/>
                <w:left w:val="nil"/>
                <w:bottom w:val="nil"/>
                <w:right w:val="nil"/>
                <w:between w:val="nil"/>
              </w:pBdr>
              <w:jc w:val="both"/>
              <w:rPr>
                <w:rFonts w:ascii="Times New Roman" w:eastAsia="Times New Roman" w:hAnsi="Times New Roman" w:cs="Times New Roman"/>
              </w:rPr>
            </w:pPr>
          </w:p>
        </w:tc>
        <w:tc>
          <w:tcPr>
            <w:tcW w:w="6150" w:type="dxa"/>
          </w:tcPr>
          <w:p w14:paraId="7DB2029B" w14:textId="77777777" w:rsidR="00E01123" w:rsidRPr="00156004" w:rsidRDefault="000C2F17" w:rsidP="00156004">
            <w:pPr>
              <w:widowControl/>
              <w:jc w:val="both"/>
              <w:rPr>
                <w:rFonts w:ascii="Times New Roman" w:eastAsia="Times New Roman" w:hAnsi="Times New Roman" w:cs="Times New Roman"/>
                <w:sz w:val="28"/>
                <w:szCs w:val="28"/>
              </w:rPr>
            </w:pPr>
            <w:r w:rsidRPr="00156004">
              <w:rPr>
                <w:rFonts w:ascii="Times New Roman" w:eastAsia="Times New Roman" w:hAnsi="Times New Roman" w:cs="Times New Roman"/>
                <w:sz w:val="28"/>
                <w:szCs w:val="28"/>
              </w:rPr>
              <w:t>(i)cắt giảm, đơn giản hóa TTHC về thành phần hồ sơ, quy trình xử lý, thời gian giải quyết, hỗ trợ người nộp thuế trong công tác đăng ký, kê khai, quyết toán, hoàn thuế nhằm giảm chi phí tuân thủ cho người dân và doanh nghiệp. (ii) Mở rộng ứng dụng công nghệ thông tin, điện tử hóa và tự động hóa quy trình giải quyết TTHC, nâng cao tỷ lệ cung cấp dịch vụ công trực tuyến toàn trình; (iii) tăng cường liên thông, chia sẻ dữ liệu giữa các hệ thống thông tin trong và ngoài ngành Thuế; (iv) Nâng cao công tác phối hợp giữa cơ quan thuế và các cơ quan liên quan, nhất là trong các thủ tục liên thông, thủ tục cần xác minh, xác nhận thông tin … để rút ngắn thời gian xử lý hồ sơ</w:t>
            </w:r>
          </w:p>
          <w:p w14:paraId="311AE0BB" w14:textId="77777777" w:rsidR="00E01123" w:rsidRPr="00156004" w:rsidRDefault="00E01123" w:rsidP="00156004">
            <w:pPr>
              <w:pBdr>
                <w:top w:val="nil"/>
                <w:left w:val="nil"/>
                <w:bottom w:val="nil"/>
                <w:right w:val="nil"/>
                <w:between w:val="nil"/>
              </w:pBdr>
              <w:jc w:val="both"/>
              <w:rPr>
                <w:rFonts w:ascii="Times New Roman" w:eastAsia="Times New Roman" w:hAnsi="Times New Roman" w:cs="Times New Roman"/>
              </w:rPr>
            </w:pPr>
          </w:p>
        </w:tc>
        <w:tc>
          <w:tcPr>
            <w:tcW w:w="6015" w:type="dxa"/>
          </w:tcPr>
          <w:p w14:paraId="6F2C397A" w14:textId="77777777" w:rsidR="00E01123" w:rsidRPr="00156004" w:rsidRDefault="000C2F17" w:rsidP="00156004">
            <w:pPr>
              <w:pBdr>
                <w:top w:val="nil"/>
                <w:left w:val="nil"/>
                <w:bottom w:val="nil"/>
                <w:right w:val="nil"/>
                <w:between w:val="nil"/>
              </w:pBdr>
              <w:jc w:val="both"/>
              <w:rPr>
                <w:rFonts w:ascii="Times New Roman" w:eastAsia="Times New Roman" w:hAnsi="Times New Roman" w:cs="Times New Roman"/>
                <w:sz w:val="28"/>
                <w:szCs w:val="28"/>
              </w:rPr>
            </w:pPr>
            <w:r w:rsidRPr="00156004">
              <w:rPr>
                <w:rFonts w:ascii="Times New Roman" w:eastAsia="Times New Roman" w:hAnsi="Times New Roman" w:cs="Times New Roman"/>
                <w:sz w:val="28"/>
                <w:szCs w:val="28"/>
              </w:rPr>
              <w:t>Đối với nhóm chính sách này, dự kiến sẽ sửa đổi tại các Điều sau:</w:t>
            </w:r>
          </w:p>
          <w:p w14:paraId="0EA5EB78" w14:textId="77777777" w:rsidR="00E01123" w:rsidRPr="00156004" w:rsidRDefault="000C2F17" w:rsidP="00156004">
            <w:pPr>
              <w:pBdr>
                <w:top w:val="nil"/>
                <w:left w:val="nil"/>
                <w:bottom w:val="nil"/>
                <w:right w:val="nil"/>
                <w:between w:val="nil"/>
              </w:pBdr>
              <w:jc w:val="both"/>
              <w:rPr>
                <w:rFonts w:ascii="Times New Roman" w:eastAsia="Times New Roman" w:hAnsi="Times New Roman" w:cs="Times New Roman"/>
                <w:sz w:val="28"/>
                <w:szCs w:val="28"/>
              </w:rPr>
            </w:pPr>
            <w:r w:rsidRPr="00156004">
              <w:rPr>
                <w:rFonts w:ascii="Times New Roman" w:eastAsia="Times New Roman" w:hAnsi="Times New Roman" w:cs="Times New Roman"/>
                <w:sz w:val="28"/>
                <w:szCs w:val="28"/>
              </w:rPr>
              <w:t>- Điều 18: Quyền của người nộp thuế</w:t>
            </w:r>
          </w:p>
          <w:p w14:paraId="0E470EAC" w14:textId="77777777" w:rsidR="00E01123" w:rsidRPr="00156004" w:rsidRDefault="000C2F17" w:rsidP="00156004">
            <w:pPr>
              <w:pBdr>
                <w:top w:val="nil"/>
                <w:left w:val="nil"/>
                <w:bottom w:val="nil"/>
                <w:right w:val="nil"/>
                <w:between w:val="nil"/>
              </w:pBdr>
              <w:jc w:val="both"/>
              <w:rPr>
                <w:rFonts w:ascii="Times New Roman" w:eastAsia="Times New Roman" w:hAnsi="Times New Roman" w:cs="Times New Roman"/>
                <w:sz w:val="28"/>
                <w:szCs w:val="28"/>
              </w:rPr>
            </w:pPr>
            <w:r w:rsidRPr="00156004">
              <w:rPr>
                <w:rFonts w:ascii="Times New Roman" w:eastAsia="Times New Roman" w:hAnsi="Times New Roman" w:cs="Times New Roman"/>
                <w:sz w:val="28"/>
                <w:szCs w:val="28"/>
              </w:rPr>
              <w:t>- Điều 20. Nhiệm vụ của cơ quan quản lý thuế</w:t>
            </w:r>
          </w:p>
          <w:p w14:paraId="570A992D" w14:textId="77777777" w:rsidR="00E01123" w:rsidRPr="00156004" w:rsidRDefault="000C2F17" w:rsidP="00156004">
            <w:pPr>
              <w:pBdr>
                <w:top w:val="nil"/>
                <w:left w:val="nil"/>
                <w:bottom w:val="nil"/>
                <w:right w:val="nil"/>
                <w:between w:val="nil"/>
              </w:pBdr>
              <w:jc w:val="both"/>
              <w:rPr>
                <w:rFonts w:ascii="Times New Roman" w:eastAsia="Times New Roman" w:hAnsi="Times New Roman" w:cs="Times New Roman"/>
                <w:sz w:val="28"/>
                <w:szCs w:val="28"/>
              </w:rPr>
            </w:pPr>
            <w:r w:rsidRPr="00156004">
              <w:rPr>
                <w:rFonts w:ascii="Times New Roman" w:eastAsia="Times New Roman" w:hAnsi="Times New Roman" w:cs="Times New Roman"/>
                <w:sz w:val="28"/>
                <w:szCs w:val="28"/>
              </w:rPr>
              <w:t>- Điều 32. Đăng ký thuế lần đầu</w:t>
            </w:r>
          </w:p>
          <w:p w14:paraId="4CA33222" w14:textId="77777777" w:rsidR="00E01123" w:rsidRPr="00156004" w:rsidRDefault="000C2F17" w:rsidP="00156004">
            <w:pPr>
              <w:pBdr>
                <w:top w:val="nil"/>
                <w:left w:val="nil"/>
                <w:bottom w:val="nil"/>
                <w:right w:val="nil"/>
                <w:between w:val="nil"/>
              </w:pBdr>
              <w:jc w:val="both"/>
              <w:rPr>
                <w:rFonts w:ascii="Times New Roman" w:eastAsia="Times New Roman" w:hAnsi="Times New Roman" w:cs="Times New Roman"/>
                <w:sz w:val="28"/>
                <w:szCs w:val="28"/>
              </w:rPr>
            </w:pPr>
            <w:r w:rsidRPr="00156004">
              <w:rPr>
                <w:rFonts w:ascii="Times New Roman" w:eastAsia="Times New Roman" w:hAnsi="Times New Roman" w:cs="Times New Roman"/>
                <w:sz w:val="28"/>
                <w:szCs w:val="28"/>
              </w:rPr>
              <w:t>- Điều 39. Khai thuế</w:t>
            </w:r>
          </w:p>
          <w:p w14:paraId="2BC71393" w14:textId="77777777" w:rsidR="00E01123" w:rsidRPr="00156004" w:rsidRDefault="000C2F17" w:rsidP="00156004">
            <w:pPr>
              <w:jc w:val="both"/>
              <w:rPr>
                <w:rFonts w:ascii="Times New Roman" w:eastAsia="Times New Roman" w:hAnsi="Times New Roman" w:cs="Times New Roman"/>
                <w:sz w:val="28"/>
                <w:szCs w:val="28"/>
              </w:rPr>
            </w:pPr>
            <w:r w:rsidRPr="00156004">
              <w:rPr>
                <w:rFonts w:ascii="Times New Roman" w:eastAsia="Times New Roman" w:hAnsi="Times New Roman" w:cs="Times New Roman"/>
                <w:sz w:val="28"/>
                <w:szCs w:val="28"/>
              </w:rPr>
              <w:t xml:space="preserve">- Điều 49 Xử lý đối với việc chậm nộp tiền thuế và các khoản thu khác thuộc </w:t>
            </w:r>
          </w:p>
          <w:p w14:paraId="0F46C459" w14:textId="77777777" w:rsidR="00E01123" w:rsidRPr="00156004" w:rsidRDefault="000C2F17" w:rsidP="00156004">
            <w:pPr>
              <w:jc w:val="both"/>
              <w:rPr>
                <w:rFonts w:ascii="Times New Roman" w:eastAsia="Times New Roman" w:hAnsi="Times New Roman" w:cs="Times New Roman"/>
                <w:sz w:val="28"/>
                <w:szCs w:val="28"/>
              </w:rPr>
            </w:pPr>
            <w:r w:rsidRPr="00156004">
              <w:rPr>
                <w:rFonts w:ascii="Times New Roman" w:eastAsia="Times New Roman" w:hAnsi="Times New Roman" w:cs="Times New Roman"/>
                <w:sz w:val="28"/>
                <w:szCs w:val="28"/>
              </w:rPr>
              <w:t>- Điều 58 Hoàn thuế</w:t>
            </w:r>
          </w:p>
        </w:tc>
      </w:tr>
      <w:tr w:rsidR="00156004" w:rsidRPr="00156004" w14:paraId="4F590018" w14:textId="77777777">
        <w:trPr>
          <w:trHeight w:val="20"/>
        </w:trPr>
        <w:tc>
          <w:tcPr>
            <w:tcW w:w="3375" w:type="dxa"/>
          </w:tcPr>
          <w:p w14:paraId="4C32093D" w14:textId="77777777" w:rsidR="00E01123" w:rsidRPr="00156004" w:rsidRDefault="000C2F17" w:rsidP="00156004">
            <w:pPr>
              <w:widowControl/>
              <w:jc w:val="both"/>
              <w:rPr>
                <w:rFonts w:ascii="Times New Roman" w:eastAsia="Times New Roman" w:hAnsi="Times New Roman" w:cs="Times New Roman"/>
                <w:b/>
              </w:rPr>
            </w:pPr>
            <w:r w:rsidRPr="00156004">
              <w:rPr>
                <w:rFonts w:ascii="Times New Roman" w:eastAsia="Times New Roman" w:hAnsi="Times New Roman" w:cs="Times New Roman"/>
                <w:b/>
                <w:sz w:val="28"/>
                <w:szCs w:val="28"/>
              </w:rPr>
              <w:t>Chính sách 2: Phân cấp, phân quyền trong công tác quản lý thuế</w:t>
            </w:r>
          </w:p>
        </w:tc>
        <w:tc>
          <w:tcPr>
            <w:tcW w:w="6150" w:type="dxa"/>
          </w:tcPr>
          <w:p w14:paraId="36994A45" w14:textId="77777777" w:rsidR="00E01123" w:rsidRPr="00156004" w:rsidRDefault="000C2F17" w:rsidP="00156004">
            <w:pPr>
              <w:widowControl/>
              <w:jc w:val="both"/>
              <w:rPr>
                <w:rFonts w:ascii="Times New Roman" w:eastAsia="Times New Roman" w:hAnsi="Times New Roman" w:cs="Times New Roman"/>
                <w:sz w:val="28"/>
                <w:szCs w:val="28"/>
              </w:rPr>
            </w:pPr>
            <w:r w:rsidRPr="00156004">
              <w:rPr>
                <w:rFonts w:ascii="Times New Roman" w:eastAsia="Times New Roman" w:hAnsi="Times New Roman" w:cs="Times New Roman"/>
                <w:i/>
                <w:sz w:val="28"/>
                <w:szCs w:val="28"/>
              </w:rPr>
              <w:t xml:space="preserve">(i) </w:t>
            </w:r>
            <w:r w:rsidRPr="00156004">
              <w:rPr>
                <w:rFonts w:ascii="Times New Roman" w:eastAsia="Times New Roman" w:hAnsi="Times New Roman" w:cs="Times New Roman"/>
                <w:sz w:val="28"/>
                <w:szCs w:val="28"/>
              </w:rPr>
              <w:t>Phân cấp cho Chính phủ trong việc quy định các biện pháp tổ chức thực hiện, hướng dẫn Luật; (ii)</w:t>
            </w:r>
            <w:r w:rsidRPr="00156004">
              <w:rPr>
                <w:rFonts w:ascii="Times New Roman" w:eastAsia="Times New Roman" w:hAnsi="Times New Roman" w:cs="Times New Roman"/>
                <w:i/>
                <w:sz w:val="28"/>
                <w:szCs w:val="28"/>
              </w:rPr>
              <w:t xml:space="preserve"> </w:t>
            </w:r>
            <w:r w:rsidRPr="00156004">
              <w:rPr>
                <w:rFonts w:ascii="Times New Roman" w:eastAsia="Times New Roman" w:hAnsi="Times New Roman" w:cs="Times New Roman"/>
                <w:sz w:val="28"/>
                <w:szCs w:val="28"/>
              </w:rPr>
              <w:t xml:space="preserve">phân cấp, phân quyền quyết định về quản lý thuế cho </w:t>
            </w:r>
            <w:r w:rsidRPr="00156004">
              <w:rPr>
                <w:rFonts w:ascii="Times New Roman" w:eastAsia="Times New Roman" w:hAnsi="Times New Roman" w:cs="Times New Roman"/>
                <w:sz w:val="28"/>
                <w:szCs w:val="28"/>
              </w:rPr>
              <w:lastRenderedPageBreak/>
              <w:t>Bộ Tài chính: quy định rõ ràng và mở rộng thẩm quyền giải quyết thủ tục hành chính; (iii) Phân cấp trong tổ chức thực hiện nhiệm vụ: chia trách nhiệm, quyền hạn giữa các cấp quản lý thuế để tăng cường hiệu quả công tác, giảm tải cho các cơ quan quản lý trung ương và tạo điều kiện thuận lợi cho người nộp thuế; (iii) Phân định rõ trách nhiệm của các cơ quan nhà nước có liên quan trong công tác quản lý thuế</w:t>
            </w:r>
          </w:p>
          <w:p w14:paraId="31C2FC21" w14:textId="77777777" w:rsidR="00E01123" w:rsidRPr="00156004" w:rsidRDefault="00E01123" w:rsidP="00156004">
            <w:pPr>
              <w:pBdr>
                <w:top w:val="nil"/>
                <w:left w:val="nil"/>
                <w:bottom w:val="nil"/>
                <w:right w:val="nil"/>
                <w:between w:val="nil"/>
              </w:pBdr>
              <w:jc w:val="both"/>
              <w:rPr>
                <w:rFonts w:ascii="Times New Roman" w:eastAsia="Times New Roman" w:hAnsi="Times New Roman" w:cs="Times New Roman"/>
              </w:rPr>
            </w:pPr>
          </w:p>
        </w:tc>
        <w:tc>
          <w:tcPr>
            <w:tcW w:w="6015" w:type="dxa"/>
          </w:tcPr>
          <w:p w14:paraId="204F4745" w14:textId="77777777" w:rsidR="00E01123" w:rsidRPr="00156004" w:rsidRDefault="000C2F17" w:rsidP="00156004">
            <w:pPr>
              <w:widowControl/>
              <w:numPr>
                <w:ilvl w:val="0"/>
                <w:numId w:val="3"/>
              </w:numPr>
              <w:jc w:val="both"/>
              <w:rPr>
                <w:rFonts w:ascii="Times New Roman" w:eastAsia="Times New Roman" w:hAnsi="Times New Roman" w:cs="Times New Roman"/>
                <w:b/>
                <w:sz w:val="28"/>
                <w:szCs w:val="28"/>
              </w:rPr>
            </w:pPr>
            <w:r w:rsidRPr="00156004">
              <w:rPr>
                <w:rFonts w:ascii="Times New Roman" w:eastAsia="Times New Roman" w:hAnsi="Times New Roman" w:cs="Times New Roman"/>
                <w:b/>
                <w:sz w:val="28"/>
                <w:szCs w:val="28"/>
              </w:rPr>
              <w:lastRenderedPageBreak/>
              <w:t>Sửa đổi, bổ sung nội dung giao Chính phủ quy định chi tiết 34 Điều và 38 nội dung:</w:t>
            </w:r>
          </w:p>
          <w:p w14:paraId="1C6DEE45" w14:textId="77777777" w:rsidR="00E01123" w:rsidRPr="00156004" w:rsidRDefault="000C2F17" w:rsidP="00156004">
            <w:pPr>
              <w:widowControl/>
              <w:numPr>
                <w:ilvl w:val="0"/>
                <w:numId w:val="10"/>
              </w:numPr>
              <w:rPr>
                <w:rFonts w:ascii="Times New Roman" w:eastAsia="Times New Roman" w:hAnsi="Times New Roman" w:cs="Times New Roman"/>
                <w:sz w:val="28"/>
                <w:szCs w:val="28"/>
              </w:rPr>
            </w:pPr>
            <w:r w:rsidRPr="00156004">
              <w:rPr>
                <w:rFonts w:ascii="Times New Roman" w:eastAsia="Times New Roman" w:hAnsi="Times New Roman" w:cs="Times New Roman"/>
                <w:sz w:val="28"/>
                <w:szCs w:val="28"/>
              </w:rPr>
              <w:t>Điều 2. Đối tượng áp dụng</w:t>
            </w:r>
          </w:p>
          <w:p w14:paraId="405A9C7E" w14:textId="77777777" w:rsidR="00E01123" w:rsidRPr="00156004" w:rsidRDefault="000C2F17" w:rsidP="00156004">
            <w:pPr>
              <w:widowControl/>
              <w:numPr>
                <w:ilvl w:val="0"/>
                <w:numId w:val="10"/>
              </w:numPr>
              <w:rPr>
                <w:rFonts w:ascii="Times New Roman" w:eastAsia="Times New Roman" w:hAnsi="Times New Roman" w:cs="Times New Roman"/>
                <w:sz w:val="28"/>
                <w:szCs w:val="28"/>
              </w:rPr>
            </w:pPr>
            <w:r w:rsidRPr="00156004">
              <w:rPr>
                <w:rFonts w:ascii="Times New Roman" w:eastAsia="Times New Roman" w:hAnsi="Times New Roman" w:cs="Times New Roman"/>
                <w:sz w:val="28"/>
                <w:szCs w:val="28"/>
              </w:rPr>
              <w:lastRenderedPageBreak/>
              <w:t>Điều 6. Phạm vi quản lý thuế và các khoản thu khác thuộc ngân sách nhà nước</w:t>
            </w:r>
          </w:p>
          <w:p w14:paraId="6F3255ED" w14:textId="77777777" w:rsidR="00E01123" w:rsidRPr="00156004" w:rsidRDefault="000C2F17" w:rsidP="00156004">
            <w:pPr>
              <w:widowControl/>
              <w:numPr>
                <w:ilvl w:val="0"/>
                <w:numId w:val="10"/>
              </w:numPr>
              <w:rPr>
                <w:rFonts w:ascii="Times New Roman" w:eastAsia="Times New Roman" w:hAnsi="Times New Roman" w:cs="Times New Roman"/>
                <w:sz w:val="28"/>
                <w:szCs w:val="28"/>
              </w:rPr>
            </w:pPr>
            <w:r w:rsidRPr="00156004">
              <w:rPr>
                <w:rFonts w:ascii="Times New Roman" w:eastAsia="Times New Roman" w:hAnsi="Times New Roman" w:cs="Times New Roman"/>
                <w:sz w:val="28"/>
                <w:szCs w:val="28"/>
              </w:rPr>
              <w:t>Điều 17. Nhiệm vụ, quyền hạn, trách nhiệm của Bộ, cơ quan ngang Bộ, cơ quan thuộc Chính phủ</w:t>
            </w:r>
          </w:p>
          <w:p w14:paraId="7917623A" w14:textId="77777777" w:rsidR="00E01123" w:rsidRPr="00156004" w:rsidRDefault="000C2F17" w:rsidP="00156004">
            <w:pPr>
              <w:widowControl/>
              <w:numPr>
                <w:ilvl w:val="0"/>
                <w:numId w:val="10"/>
              </w:numPr>
              <w:rPr>
                <w:rFonts w:ascii="Times New Roman" w:eastAsia="Times New Roman" w:hAnsi="Times New Roman" w:cs="Times New Roman"/>
                <w:sz w:val="28"/>
                <w:szCs w:val="28"/>
              </w:rPr>
            </w:pPr>
            <w:r w:rsidRPr="00156004">
              <w:rPr>
                <w:rFonts w:ascii="Times New Roman" w:eastAsia="Times New Roman" w:hAnsi="Times New Roman" w:cs="Times New Roman"/>
                <w:sz w:val="28"/>
                <w:szCs w:val="28"/>
              </w:rPr>
              <w:t>Điều 18. Quyền của người nộp thuế</w:t>
            </w:r>
          </w:p>
          <w:p w14:paraId="1120321A" w14:textId="77777777" w:rsidR="00E01123" w:rsidRPr="00156004" w:rsidRDefault="000C2F17" w:rsidP="00156004">
            <w:pPr>
              <w:widowControl/>
              <w:numPr>
                <w:ilvl w:val="0"/>
                <w:numId w:val="10"/>
              </w:numPr>
              <w:rPr>
                <w:rFonts w:ascii="Times New Roman" w:eastAsia="Times New Roman" w:hAnsi="Times New Roman" w:cs="Times New Roman"/>
                <w:sz w:val="28"/>
                <w:szCs w:val="28"/>
              </w:rPr>
            </w:pPr>
            <w:r w:rsidRPr="00156004">
              <w:rPr>
                <w:rFonts w:ascii="Times New Roman" w:eastAsia="Times New Roman" w:hAnsi="Times New Roman" w:cs="Times New Roman"/>
                <w:sz w:val="28"/>
                <w:szCs w:val="28"/>
              </w:rPr>
              <w:t>Điều 21. Quyền hạn của cơ quan quản lý thuế</w:t>
            </w:r>
          </w:p>
          <w:p w14:paraId="1B2EB9A2" w14:textId="77777777" w:rsidR="00E01123" w:rsidRPr="00156004" w:rsidRDefault="000C2F17" w:rsidP="00156004">
            <w:pPr>
              <w:widowControl/>
              <w:numPr>
                <w:ilvl w:val="0"/>
                <w:numId w:val="10"/>
              </w:numPr>
              <w:rPr>
                <w:rFonts w:ascii="Times New Roman" w:eastAsia="Times New Roman" w:hAnsi="Times New Roman" w:cs="Times New Roman"/>
                <w:sz w:val="28"/>
                <w:szCs w:val="28"/>
              </w:rPr>
            </w:pPr>
            <w:r w:rsidRPr="00156004">
              <w:rPr>
                <w:rFonts w:ascii="Times New Roman" w:eastAsia="Times New Roman" w:hAnsi="Times New Roman" w:cs="Times New Roman"/>
                <w:sz w:val="28"/>
                <w:szCs w:val="28"/>
              </w:rPr>
              <w:t>Điều 29. Nhiệm vụ, quyền hạn của tổ chức cung ứng dịch vụ thanh toán, tổ chức cung ứng dịch vụ trung gian thanh toán</w:t>
            </w:r>
          </w:p>
          <w:p w14:paraId="6A943971" w14:textId="77777777" w:rsidR="00E01123" w:rsidRPr="00156004" w:rsidRDefault="000C2F17" w:rsidP="00156004">
            <w:pPr>
              <w:widowControl/>
              <w:numPr>
                <w:ilvl w:val="0"/>
                <w:numId w:val="10"/>
              </w:numPr>
              <w:rPr>
                <w:rFonts w:ascii="Times New Roman" w:eastAsia="Times New Roman" w:hAnsi="Times New Roman" w:cs="Times New Roman"/>
                <w:sz w:val="28"/>
                <w:szCs w:val="28"/>
              </w:rPr>
            </w:pPr>
            <w:r w:rsidRPr="00156004">
              <w:rPr>
                <w:rFonts w:ascii="Times New Roman" w:eastAsia="Times New Roman" w:hAnsi="Times New Roman" w:cs="Times New Roman"/>
                <w:sz w:val="28"/>
                <w:szCs w:val="28"/>
              </w:rPr>
              <w:t>Điều 30. Nhiệm vụ, quyền hạn của tổ chức, cá nhân khác</w:t>
            </w:r>
          </w:p>
          <w:p w14:paraId="536C89BA" w14:textId="77777777" w:rsidR="00E01123" w:rsidRPr="00156004" w:rsidRDefault="000C2F17" w:rsidP="00156004">
            <w:pPr>
              <w:widowControl/>
              <w:numPr>
                <w:ilvl w:val="0"/>
                <w:numId w:val="10"/>
              </w:numPr>
              <w:rPr>
                <w:rFonts w:ascii="Times New Roman" w:eastAsia="Times New Roman" w:hAnsi="Times New Roman" w:cs="Times New Roman"/>
                <w:sz w:val="28"/>
                <w:szCs w:val="28"/>
              </w:rPr>
            </w:pPr>
            <w:r w:rsidRPr="00156004">
              <w:rPr>
                <w:rFonts w:ascii="Times New Roman" w:eastAsia="Times New Roman" w:hAnsi="Times New Roman" w:cs="Times New Roman"/>
                <w:sz w:val="28"/>
                <w:szCs w:val="28"/>
              </w:rPr>
              <w:t>Điều 31. Đăng ký thuế và mã số thuế</w:t>
            </w:r>
          </w:p>
          <w:p w14:paraId="05EC9112" w14:textId="77777777" w:rsidR="00E01123" w:rsidRPr="00156004" w:rsidRDefault="000C2F17" w:rsidP="00156004">
            <w:pPr>
              <w:widowControl/>
              <w:numPr>
                <w:ilvl w:val="0"/>
                <w:numId w:val="10"/>
              </w:numPr>
              <w:rPr>
                <w:rFonts w:ascii="Times New Roman" w:eastAsia="Times New Roman" w:hAnsi="Times New Roman" w:cs="Times New Roman"/>
                <w:sz w:val="28"/>
                <w:szCs w:val="28"/>
              </w:rPr>
            </w:pPr>
            <w:r w:rsidRPr="00156004">
              <w:rPr>
                <w:rFonts w:ascii="Times New Roman" w:eastAsia="Times New Roman" w:hAnsi="Times New Roman" w:cs="Times New Roman"/>
                <w:sz w:val="28"/>
                <w:szCs w:val="28"/>
              </w:rPr>
              <w:t>Điều 33. Thông báo thay đổi thông tin đăng ký thuế</w:t>
            </w:r>
          </w:p>
          <w:p w14:paraId="5F86139D" w14:textId="77777777" w:rsidR="00E01123" w:rsidRPr="00156004" w:rsidRDefault="000C2F17" w:rsidP="00156004">
            <w:pPr>
              <w:widowControl/>
              <w:numPr>
                <w:ilvl w:val="0"/>
                <w:numId w:val="10"/>
              </w:numPr>
              <w:rPr>
                <w:rFonts w:ascii="Times New Roman" w:eastAsia="Times New Roman" w:hAnsi="Times New Roman" w:cs="Times New Roman"/>
                <w:sz w:val="28"/>
                <w:szCs w:val="28"/>
              </w:rPr>
            </w:pPr>
            <w:r w:rsidRPr="00156004">
              <w:rPr>
                <w:rFonts w:ascii="Times New Roman" w:eastAsia="Times New Roman" w:hAnsi="Times New Roman" w:cs="Times New Roman"/>
                <w:sz w:val="28"/>
                <w:szCs w:val="28"/>
              </w:rPr>
              <w:t>Điều 35. Đăng ký thuế trong trường hợp tổ chức lại doanh nghiệp</w:t>
            </w:r>
          </w:p>
          <w:p w14:paraId="35AB5117" w14:textId="77777777" w:rsidR="00E01123" w:rsidRPr="00156004" w:rsidRDefault="000C2F17" w:rsidP="00156004">
            <w:pPr>
              <w:widowControl/>
              <w:numPr>
                <w:ilvl w:val="0"/>
                <w:numId w:val="10"/>
              </w:numPr>
              <w:rPr>
                <w:rFonts w:ascii="Times New Roman" w:eastAsia="Times New Roman" w:hAnsi="Times New Roman" w:cs="Times New Roman"/>
                <w:sz w:val="28"/>
                <w:szCs w:val="28"/>
              </w:rPr>
            </w:pPr>
            <w:r w:rsidRPr="00156004">
              <w:rPr>
                <w:rFonts w:ascii="Times New Roman" w:eastAsia="Times New Roman" w:hAnsi="Times New Roman" w:cs="Times New Roman"/>
                <w:sz w:val="28"/>
                <w:szCs w:val="28"/>
              </w:rPr>
              <w:t>Điều 36. Chấm dứt hiệu lực mã số thuế</w:t>
            </w:r>
          </w:p>
          <w:p w14:paraId="0852BE25" w14:textId="77777777" w:rsidR="00E01123" w:rsidRPr="00156004" w:rsidRDefault="000C2F17" w:rsidP="00156004">
            <w:pPr>
              <w:widowControl/>
              <w:numPr>
                <w:ilvl w:val="0"/>
                <w:numId w:val="10"/>
              </w:numPr>
              <w:rPr>
                <w:rFonts w:ascii="Times New Roman" w:eastAsia="Times New Roman" w:hAnsi="Times New Roman" w:cs="Times New Roman"/>
                <w:sz w:val="28"/>
                <w:szCs w:val="28"/>
              </w:rPr>
            </w:pPr>
            <w:r w:rsidRPr="00156004">
              <w:rPr>
                <w:rFonts w:ascii="Times New Roman" w:eastAsia="Times New Roman" w:hAnsi="Times New Roman" w:cs="Times New Roman"/>
                <w:sz w:val="28"/>
                <w:szCs w:val="28"/>
              </w:rPr>
              <w:t>Điều 37. Khôi phục mã số thuế</w:t>
            </w:r>
          </w:p>
          <w:p w14:paraId="69553C4C" w14:textId="77777777" w:rsidR="00E01123" w:rsidRPr="00156004" w:rsidRDefault="000C2F17" w:rsidP="00156004">
            <w:pPr>
              <w:widowControl/>
              <w:numPr>
                <w:ilvl w:val="0"/>
                <w:numId w:val="10"/>
              </w:numPr>
              <w:rPr>
                <w:rFonts w:ascii="Times New Roman" w:eastAsia="Times New Roman" w:hAnsi="Times New Roman" w:cs="Times New Roman"/>
                <w:sz w:val="28"/>
                <w:szCs w:val="28"/>
              </w:rPr>
            </w:pPr>
            <w:r w:rsidRPr="00156004">
              <w:rPr>
                <w:rFonts w:ascii="Times New Roman" w:eastAsia="Times New Roman" w:hAnsi="Times New Roman" w:cs="Times New Roman"/>
                <w:sz w:val="28"/>
                <w:szCs w:val="28"/>
              </w:rPr>
              <w:t>Điều 39. Khai thuế</w:t>
            </w:r>
          </w:p>
          <w:p w14:paraId="05F72BEB" w14:textId="77777777" w:rsidR="00E01123" w:rsidRPr="00156004" w:rsidRDefault="000C2F17" w:rsidP="00156004">
            <w:pPr>
              <w:widowControl/>
              <w:numPr>
                <w:ilvl w:val="0"/>
                <w:numId w:val="10"/>
              </w:numPr>
              <w:rPr>
                <w:rFonts w:ascii="Times New Roman" w:eastAsia="Times New Roman" w:hAnsi="Times New Roman" w:cs="Times New Roman"/>
                <w:sz w:val="28"/>
                <w:szCs w:val="28"/>
              </w:rPr>
            </w:pPr>
            <w:r w:rsidRPr="00156004">
              <w:rPr>
                <w:rFonts w:ascii="Times New Roman" w:eastAsia="Times New Roman" w:hAnsi="Times New Roman" w:cs="Times New Roman"/>
                <w:sz w:val="28"/>
                <w:szCs w:val="28"/>
              </w:rPr>
              <w:t>Điều 42. Quản lý thuế đối với cá nhân kinh doanh</w:t>
            </w:r>
          </w:p>
          <w:p w14:paraId="765C96F5" w14:textId="77777777" w:rsidR="00E01123" w:rsidRPr="00156004" w:rsidRDefault="000C2F17" w:rsidP="00156004">
            <w:pPr>
              <w:widowControl/>
              <w:numPr>
                <w:ilvl w:val="0"/>
                <w:numId w:val="10"/>
              </w:numPr>
              <w:rPr>
                <w:rFonts w:ascii="Times New Roman" w:eastAsia="Times New Roman" w:hAnsi="Times New Roman" w:cs="Times New Roman"/>
                <w:sz w:val="28"/>
                <w:szCs w:val="28"/>
              </w:rPr>
            </w:pPr>
            <w:r w:rsidRPr="00156004">
              <w:rPr>
                <w:rFonts w:ascii="Times New Roman" w:eastAsia="Times New Roman" w:hAnsi="Times New Roman" w:cs="Times New Roman"/>
                <w:sz w:val="28"/>
                <w:szCs w:val="28"/>
              </w:rPr>
              <w:t>Điều 46. Thời hạn thực hiện nghĩa vụ thuế</w:t>
            </w:r>
          </w:p>
          <w:p w14:paraId="591824DF" w14:textId="77777777" w:rsidR="00E01123" w:rsidRPr="00156004" w:rsidRDefault="000C2F17" w:rsidP="00156004">
            <w:pPr>
              <w:widowControl/>
              <w:numPr>
                <w:ilvl w:val="0"/>
                <w:numId w:val="10"/>
              </w:numPr>
              <w:rPr>
                <w:rFonts w:ascii="Times New Roman" w:eastAsia="Times New Roman" w:hAnsi="Times New Roman" w:cs="Times New Roman"/>
                <w:sz w:val="28"/>
                <w:szCs w:val="28"/>
              </w:rPr>
            </w:pPr>
            <w:r w:rsidRPr="00156004">
              <w:rPr>
                <w:rFonts w:ascii="Times New Roman" w:eastAsia="Times New Roman" w:hAnsi="Times New Roman" w:cs="Times New Roman"/>
                <w:sz w:val="28"/>
                <w:szCs w:val="28"/>
              </w:rPr>
              <w:t>Điều 50. Xử lý số tiền thuế nộp thừa</w:t>
            </w:r>
          </w:p>
          <w:p w14:paraId="0E4B6032" w14:textId="77777777" w:rsidR="00E01123" w:rsidRPr="00156004" w:rsidRDefault="000C2F17" w:rsidP="00156004">
            <w:pPr>
              <w:widowControl/>
              <w:numPr>
                <w:ilvl w:val="0"/>
                <w:numId w:val="10"/>
              </w:numPr>
              <w:rPr>
                <w:rFonts w:ascii="Times New Roman" w:eastAsia="Times New Roman" w:hAnsi="Times New Roman" w:cs="Times New Roman"/>
                <w:sz w:val="28"/>
                <w:szCs w:val="28"/>
              </w:rPr>
            </w:pPr>
            <w:r w:rsidRPr="00156004">
              <w:rPr>
                <w:rFonts w:ascii="Times New Roman" w:eastAsia="Times New Roman" w:hAnsi="Times New Roman" w:cs="Times New Roman"/>
                <w:sz w:val="28"/>
                <w:szCs w:val="28"/>
              </w:rPr>
              <w:t xml:space="preserve">Điều 57. Hoàn thành nghĩa vụ thuế trong trường hợp thay đổi địa chỉ trụ sở dẫn </w:t>
            </w:r>
          </w:p>
          <w:p w14:paraId="7CB62831" w14:textId="77777777" w:rsidR="00E01123" w:rsidRPr="00156004" w:rsidRDefault="000C2F17" w:rsidP="00156004">
            <w:pPr>
              <w:widowControl/>
              <w:numPr>
                <w:ilvl w:val="0"/>
                <w:numId w:val="10"/>
              </w:numPr>
              <w:rPr>
                <w:rFonts w:ascii="Times New Roman" w:eastAsia="Times New Roman" w:hAnsi="Times New Roman" w:cs="Times New Roman"/>
                <w:sz w:val="28"/>
                <w:szCs w:val="28"/>
              </w:rPr>
            </w:pPr>
            <w:r w:rsidRPr="00156004">
              <w:rPr>
                <w:rFonts w:ascii="Times New Roman" w:eastAsia="Times New Roman" w:hAnsi="Times New Roman" w:cs="Times New Roman"/>
                <w:sz w:val="28"/>
                <w:szCs w:val="28"/>
              </w:rPr>
              <w:t>Điều 61. Miễn thuế, miễn tiền chậm nộp, miễn tiền phạt, giảm thuế</w:t>
            </w:r>
          </w:p>
          <w:p w14:paraId="7330CB52" w14:textId="77777777" w:rsidR="00E01123" w:rsidRPr="00156004" w:rsidRDefault="000C2F17" w:rsidP="00156004">
            <w:pPr>
              <w:widowControl/>
              <w:numPr>
                <w:ilvl w:val="0"/>
                <w:numId w:val="10"/>
              </w:numPr>
              <w:rPr>
                <w:rFonts w:ascii="Times New Roman" w:eastAsia="Times New Roman" w:hAnsi="Times New Roman" w:cs="Times New Roman"/>
                <w:sz w:val="28"/>
                <w:szCs w:val="28"/>
              </w:rPr>
            </w:pPr>
            <w:r w:rsidRPr="00156004">
              <w:rPr>
                <w:rFonts w:ascii="Times New Roman" w:eastAsia="Times New Roman" w:hAnsi="Times New Roman" w:cs="Times New Roman"/>
                <w:sz w:val="28"/>
                <w:szCs w:val="28"/>
              </w:rPr>
              <w:t>Điều 62. Khoanh tiền thuế nợ</w:t>
            </w:r>
          </w:p>
          <w:p w14:paraId="31F4FBCE" w14:textId="77777777" w:rsidR="00E01123" w:rsidRPr="00156004" w:rsidRDefault="000C2F17" w:rsidP="00156004">
            <w:pPr>
              <w:widowControl/>
              <w:numPr>
                <w:ilvl w:val="0"/>
                <w:numId w:val="10"/>
              </w:numPr>
              <w:rPr>
                <w:rFonts w:ascii="Times New Roman" w:eastAsia="Times New Roman" w:hAnsi="Times New Roman" w:cs="Times New Roman"/>
                <w:sz w:val="28"/>
                <w:szCs w:val="28"/>
              </w:rPr>
            </w:pPr>
            <w:r w:rsidRPr="00156004">
              <w:rPr>
                <w:rFonts w:ascii="Times New Roman" w:eastAsia="Times New Roman" w:hAnsi="Times New Roman" w:cs="Times New Roman"/>
                <w:sz w:val="28"/>
                <w:szCs w:val="28"/>
              </w:rPr>
              <w:lastRenderedPageBreak/>
              <w:t>Điều 64. Hóa đơn điện tử</w:t>
            </w:r>
          </w:p>
          <w:p w14:paraId="1E6CE0C9" w14:textId="77777777" w:rsidR="00E01123" w:rsidRPr="00156004" w:rsidRDefault="000C2F17" w:rsidP="00156004">
            <w:pPr>
              <w:widowControl/>
              <w:numPr>
                <w:ilvl w:val="0"/>
                <w:numId w:val="10"/>
              </w:numPr>
              <w:rPr>
                <w:rFonts w:ascii="Times New Roman" w:eastAsia="Times New Roman" w:hAnsi="Times New Roman" w:cs="Times New Roman"/>
                <w:sz w:val="28"/>
                <w:szCs w:val="28"/>
              </w:rPr>
            </w:pPr>
            <w:r w:rsidRPr="00156004">
              <w:rPr>
                <w:rFonts w:ascii="Times New Roman" w:eastAsia="Times New Roman" w:hAnsi="Times New Roman" w:cs="Times New Roman"/>
                <w:sz w:val="28"/>
                <w:szCs w:val="28"/>
              </w:rPr>
              <w:t>Điều 65. Cơ sở dữ liệu về hóa đơn, chứng từ điện tử</w:t>
            </w:r>
          </w:p>
          <w:p w14:paraId="51F8356B" w14:textId="77777777" w:rsidR="00E01123" w:rsidRPr="00156004" w:rsidRDefault="000C2F17" w:rsidP="00156004">
            <w:pPr>
              <w:widowControl/>
              <w:numPr>
                <w:ilvl w:val="0"/>
                <w:numId w:val="10"/>
              </w:numPr>
              <w:rPr>
                <w:rFonts w:ascii="Times New Roman" w:eastAsia="Times New Roman" w:hAnsi="Times New Roman" w:cs="Times New Roman"/>
                <w:sz w:val="28"/>
                <w:szCs w:val="28"/>
              </w:rPr>
            </w:pPr>
            <w:r w:rsidRPr="00156004">
              <w:rPr>
                <w:rFonts w:ascii="Times New Roman" w:eastAsia="Times New Roman" w:hAnsi="Times New Roman" w:cs="Times New Roman"/>
                <w:sz w:val="28"/>
                <w:szCs w:val="28"/>
              </w:rPr>
              <w:t>Điều 67. Trách nhiệm cung cấp thông tin phục vụ quản lý thuế</w:t>
            </w:r>
          </w:p>
          <w:p w14:paraId="3A261EC4" w14:textId="77777777" w:rsidR="00E01123" w:rsidRPr="00156004" w:rsidRDefault="000C2F17" w:rsidP="00156004">
            <w:pPr>
              <w:widowControl/>
              <w:numPr>
                <w:ilvl w:val="0"/>
                <w:numId w:val="10"/>
              </w:numPr>
              <w:rPr>
                <w:rFonts w:ascii="Times New Roman" w:eastAsia="Times New Roman" w:hAnsi="Times New Roman" w:cs="Times New Roman"/>
                <w:sz w:val="28"/>
                <w:szCs w:val="28"/>
              </w:rPr>
            </w:pPr>
            <w:r w:rsidRPr="00156004">
              <w:rPr>
                <w:rFonts w:ascii="Times New Roman" w:eastAsia="Times New Roman" w:hAnsi="Times New Roman" w:cs="Times New Roman"/>
                <w:sz w:val="28"/>
                <w:szCs w:val="28"/>
              </w:rPr>
              <w:t>Điều 79. Trường hợp bị cưỡng chế thi hành quyết định hành chính về quản lý thuế</w:t>
            </w:r>
          </w:p>
          <w:p w14:paraId="63771753" w14:textId="77777777" w:rsidR="00E01123" w:rsidRPr="00156004" w:rsidRDefault="000C2F17" w:rsidP="00156004">
            <w:pPr>
              <w:widowControl/>
              <w:numPr>
                <w:ilvl w:val="0"/>
                <w:numId w:val="10"/>
              </w:numPr>
              <w:rPr>
                <w:rFonts w:ascii="Times New Roman" w:eastAsia="Times New Roman" w:hAnsi="Times New Roman" w:cs="Times New Roman"/>
                <w:sz w:val="28"/>
                <w:szCs w:val="28"/>
              </w:rPr>
            </w:pPr>
            <w:r w:rsidRPr="00156004">
              <w:rPr>
                <w:rFonts w:ascii="Times New Roman" w:eastAsia="Times New Roman" w:hAnsi="Times New Roman" w:cs="Times New Roman"/>
                <w:sz w:val="28"/>
                <w:szCs w:val="28"/>
              </w:rPr>
              <w:t>Điều 80. Biện pháp cưỡng chế thi hành quyết định hành chính về quản lý thuế</w:t>
            </w:r>
          </w:p>
          <w:p w14:paraId="6AC6A7FC" w14:textId="77777777" w:rsidR="00E01123" w:rsidRPr="00156004" w:rsidRDefault="000C2F17" w:rsidP="00156004">
            <w:pPr>
              <w:widowControl/>
              <w:numPr>
                <w:ilvl w:val="0"/>
                <w:numId w:val="10"/>
              </w:numPr>
              <w:rPr>
                <w:rFonts w:ascii="Times New Roman" w:eastAsia="Times New Roman" w:hAnsi="Times New Roman" w:cs="Times New Roman"/>
                <w:sz w:val="28"/>
                <w:szCs w:val="28"/>
              </w:rPr>
            </w:pPr>
            <w:r w:rsidRPr="00156004">
              <w:rPr>
                <w:rFonts w:ascii="Times New Roman" w:eastAsia="Times New Roman" w:hAnsi="Times New Roman" w:cs="Times New Roman"/>
                <w:sz w:val="28"/>
                <w:szCs w:val="28"/>
              </w:rPr>
              <w:t>Điều 84. Nguyên tắc xử phạt vi phạm hành chính về quản lý thuế</w:t>
            </w:r>
          </w:p>
          <w:p w14:paraId="622770C5" w14:textId="77777777" w:rsidR="00E01123" w:rsidRPr="00156004" w:rsidRDefault="000C2F17" w:rsidP="00156004">
            <w:pPr>
              <w:widowControl/>
              <w:numPr>
                <w:ilvl w:val="0"/>
                <w:numId w:val="10"/>
              </w:numPr>
              <w:rPr>
                <w:rFonts w:ascii="Times New Roman" w:eastAsia="Times New Roman" w:hAnsi="Times New Roman" w:cs="Times New Roman"/>
                <w:sz w:val="28"/>
                <w:szCs w:val="28"/>
              </w:rPr>
            </w:pPr>
            <w:r w:rsidRPr="00156004">
              <w:rPr>
                <w:rFonts w:ascii="Times New Roman" w:eastAsia="Times New Roman" w:hAnsi="Times New Roman" w:cs="Times New Roman"/>
                <w:sz w:val="28"/>
                <w:szCs w:val="28"/>
              </w:rPr>
              <w:t>Điều 85. Thời hiệu xử phạt vi phạm hành chính về quản lý thuế</w:t>
            </w:r>
          </w:p>
          <w:p w14:paraId="1E1E2A15" w14:textId="77777777" w:rsidR="00E01123" w:rsidRPr="00156004" w:rsidRDefault="000C2F17" w:rsidP="00156004">
            <w:pPr>
              <w:widowControl/>
              <w:numPr>
                <w:ilvl w:val="0"/>
                <w:numId w:val="10"/>
              </w:numPr>
              <w:rPr>
                <w:rFonts w:ascii="Times New Roman" w:eastAsia="Times New Roman" w:hAnsi="Times New Roman" w:cs="Times New Roman"/>
                <w:sz w:val="28"/>
                <w:szCs w:val="28"/>
              </w:rPr>
            </w:pPr>
            <w:r w:rsidRPr="00156004">
              <w:rPr>
                <w:rFonts w:ascii="Times New Roman" w:eastAsia="Times New Roman" w:hAnsi="Times New Roman" w:cs="Times New Roman"/>
                <w:sz w:val="28"/>
                <w:szCs w:val="28"/>
              </w:rPr>
              <w:t>Điều 91. Hành vi khai sai dẫn đến thiếu số tiền thuế phải nộp hoặc tăng số tiền thuế được miễn, giảm, hoàn, không thu</w:t>
            </w:r>
          </w:p>
          <w:p w14:paraId="06412C6B" w14:textId="77777777" w:rsidR="00E01123" w:rsidRPr="00156004" w:rsidRDefault="000C2F17" w:rsidP="00156004">
            <w:pPr>
              <w:widowControl/>
              <w:numPr>
                <w:ilvl w:val="0"/>
                <w:numId w:val="10"/>
              </w:numPr>
              <w:rPr>
                <w:rFonts w:ascii="Times New Roman" w:eastAsia="Times New Roman" w:hAnsi="Times New Roman" w:cs="Times New Roman"/>
                <w:sz w:val="28"/>
                <w:szCs w:val="28"/>
              </w:rPr>
            </w:pPr>
            <w:r w:rsidRPr="00156004">
              <w:rPr>
                <w:rFonts w:ascii="Times New Roman" w:eastAsia="Times New Roman" w:hAnsi="Times New Roman" w:cs="Times New Roman"/>
                <w:sz w:val="28"/>
                <w:szCs w:val="28"/>
              </w:rPr>
              <w:t>Điều 92. Hành vi trốn thuế</w:t>
            </w:r>
          </w:p>
          <w:p w14:paraId="0D51AE9C" w14:textId="77777777" w:rsidR="00E01123" w:rsidRPr="00156004" w:rsidRDefault="000C2F17" w:rsidP="00156004">
            <w:pPr>
              <w:widowControl/>
              <w:numPr>
                <w:ilvl w:val="0"/>
                <w:numId w:val="10"/>
              </w:numPr>
              <w:rPr>
                <w:rFonts w:ascii="Times New Roman" w:eastAsia="Times New Roman" w:hAnsi="Times New Roman" w:cs="Times New Roman"/>
                <w:sz w:val="28"/>
                <w:szCs w:val="28"/>
              </w:rPr>
            </w:pPr>
            <w:r w:rsidRPr="00156004">
              <w:rPr>
                <w:rFonts w:ascii="Times New Roman" w:eastAsia="Times New Roman" w:hAnsi="Times New Roman" w:cs="Times New Roman"/>
                <w:sz w:val="28"/>
                <w:szCs w:val="28"/>
              </w:rPr>
              <w:t>Điều 93. Xử lý hành vi vi phạm của ngân hàng thương mại, người bảo lãnh nộp tiền thuế trong lĩnh vực quản lý thuế</w:t>
            </w:r>
          </w:p>
          <w:p w14:paraId="11A450D2" w14:textId="77777777" w:rsidR="00E01123" w:rsidRPr="00156004" w:rsidRDefault="000C2F17" w:rsidP="00156004">
            <w:pPr>
              <w:widowControl/>
              <w:numPr>
                <w:ilvl w:val="0"/>
                <w:numId w:val="10"/>
              </w:numPr>
              <w:rPr>
                <w:rFonts w:ascii="Times New Roman" w:eastAsia="Times New Roman" w:hAnsi="Times New Roman" w:cs="Times New Roman"/>
                <w:sz w:val="28"/>
                <w:szCs w:val="28"/>
              </w:rPr>
            </w:pPr>
            <w:r w:rsidRPr="00156004">
              <w:rPr>
                <w:rFonts w:ascii="Times New Roman" w:eastAsia="Times New Roman" w:hAnsi="Times New Roman" w:cs="Times New Roman"/>
                <w:sz w:val="28"/>
                <w:szCs w:val="28"/>
              </w:rPr>
              <w:t>Điều 94. Xử lý hành vi vi phạm của tổ chức, cá nhân có liên quan trong lĩnh vực quản lý thuế</w:t>
            </w:r>
          </w:p>
          <w:p w14:paraId="67BD39F7" w14:textId="74750434" w:rsidR="00E01123" w:rsidRPr="00156004" w:rsidRDefault="000C2F17" w:rsidP="00156004">
            <w:pPr>
              <w:widowControl/>
              <w:numPr>
                <w:ilvl w:val="0"/>
                <w:numId w:val="10"/>
              </w:numPr>
              <w:rPr>
                <w:rFonts w:ascii="Times New Roman" w:eastAsia="Times New Roman" w:hAnsi="Times New Roman" w:cs="Times New Roman"/>
                <w:sz w:val="28"/>
                <w:szCs w:val="28"/>
              </w:rPr>
            </w:pPr>
            <w:r w:rsidRPr="00156004">
              <w:rPr>
                <w:rFonts w:ascii="Times New Roman" w:eastAsia="Times New Roman" w:hAnsi="Times New Roman" w:cs="Times New Roman"/>
                <w:sz w:val="28"/>
                <w:szCs w:val="28"/>
              </w:rPr>
              <w:t>Điều 95. Xử phạt vi phạm hành chính về phí, lệ phí, hóa đơn trong lĩnh vực quản lý thuế</w:t>
            </w:r>
          </w:p>
          <w:p w14:paraId="132A4064" w14:textId="77777777" w:rsidR="00E01123" w:rsidRPr="00156004" w:rsidRDefault="000C2F17" w:rsidP="00156004">
            <w:pPr>
              <w:widowControl/>
              <w:numPr>
                <w:ilvl w:val="0"/>
                <w:numId w:val="6"/>
              </w:numPr>
              <w:jc w:val="both"/>
              <w:rPr>
                <w:rFonts w:ascii="Times New Roman" w:eastAsia="Times New Roman" w:hAnsi="Times New Roman" w:cs="Times New Roman"/>
                <w:b/>
                <w:sz w:val="28"/>
                <w:szCs w:val="28"/>
              </w:rPr>
            </w:pPr>
            <w:r w:rsidRPr="00156004">
              <w:rPr>
                <w:rFonts w:ascii="Times New Roman" w:eastAsia="Times New Roman" w:hAnsi="Times New Roman" w:cs="Times New Roman"/>
                <w:sz w:val="28"/>
                <w:szCs w:val="28"/>
              </w:rPr>
              <w:t xml:space="preserve"> </w:t>
            </w:r>
            <w:r w:rsidRPr="00156004">
              <w:rPr>
                <w:rFonts w:ascii="Times New Roman" w:eastAsia="Times New Roman" w:hAnsi="Times New Roman" w:cs="Times New Roman"/>
                <w:b/>
                <w:sz w:val="28"/>
                <w:szCs w:val="28"/>
              </w:rPr>
              <w:t>Giao Bộ Tài chính quy định chi tiết 6 Điều và hướng dẫn 45 nội dung, cụ thể:</w:t>
            </w:r>
          </w:p>
          <w:p w14:paraId="56F50190" w14:textId="77777777" w:rsidR="00E01123" w:rsidRPr="00156004" w:rsidRDefault="000C2F17" w:rsidP="00156004">
            <w:pPr>
              <w:widowControl/>
              <w:numPr>
                <w:ilvl w:val="0"/>
                <w:numId w:val="2"/>
              </w:numPr>
              <w:rPr>
                <w:rFonts w:ascii="Times New Roman" w:eastAsia="Times New Roman" w:hAnsi="Times New Roman" w:cs="Times New Roman"/>
                <w:sz w:val="28"/>
                <w:szCs w:val="28"/>
              </w:rPr>
            </w:pPr>
            <w:r w:rsidRPr="00156004">
              <w:rPr>
                <w:rFonts w:ascii="Times New Roman" w:eastAsia="Times New Roman" w:hAnsi="Times New Roman" w:cs="Times New Roman"/>
                <w:sz w:val="28"/>
                <w:szCs w:val="28"/>
              </w:rPr>
              <w:t>Điều 3. Giải thích từ ngữ</w:t>
            </w:r>
          </w:p>
          <w:p w14:paraId="1049C4DC" w14:textId="77777777" w:rsidR="00E01123" w:rsidRPr="00156004" w:rsidRDefault="000C2F17" w:rsidP="00156004">
            <w:pPr>
              <w:widowControl/>
              <w:numPr>
                <w:ilvl w:val="0"/>
                <w:numId w:val="2"/>
              </w:numPr>
              <w:rPr>
                <w:rFonts w:ascii="Times New Roman" w:eastAsia="Times New Roman" w:hAnsi="Times New Roman" w:cs="Times New Roman"/>
                <w:sz w:val="28"/>
                <w:szCs w:val="28"/>
              </w:rPr>
            </w:pPr>
            <w:r w:rsidRPr="00156004">
              <w:rPr>
                <w:rFonts w:ascii="Times New Roman" w:eastAsia="Times New Roman" w:hAnsi="Times New Roman" w:cs="Times New Roman"/>
                <w:sz w:val="28"/>
                <w:szCs w:val="28"/>
              </w:rPr>
              <w:t>Điều 7. Các hành vi bị nghiêm cấm trong quản lý thuế</w:t>
            </w:r>
          </w:p>
          <w:p w14:paraId="7911F3B3" w14:textId="77777777" w:rsidR="00E01123" w:rsidRPr="00156004" w:rsidRDefault="000C2F17" w:rsidP="00156004">
            <w:pPr>
              <w:widowControl/>
              <w:numPr>
                <w:ilvl w:val="0"/>
                <w:numId w:val="2"/>
              </w:numPr>
              <w:rPr>
                <w:rFonts w:ascii="Times New Roman" w:eastAsia="Times New Roman" w:hAnsi="Times New Roman" w:cs="Times New Roman"/>
                <w:sz w:val="28"/>
                <w:szCs w:val="28"/>
              </w:rPr>
            </w:pPr>
            <w:r w:rsidRPr="00156004">
              <w:rPr>
                <w:rFonts w:ascii="Times New Roman" w:eastAsia="Times New Roman" w:hAnsi="Times New Roman" w:cs="Times New Roman"/>
                <w:sz w:val="28"/>
                <w:szCs w:val="28"/>
              </w:rPr>
              <w:lastRenderedPageBreak/>
              <w:t>Điều 10. Quản lý rủi ro và quản lý tuân thủ trong quản lý thuế</w:t>
            </w:r>
          </w:p>
          <w:p w14:paraId="40BF1AAE" w14:textId="77777777" w:rsidR="00E01123" w:rsidRPr="00156004" w:rsidRDefault="000C2F17" w:rsidP="00156004">
            <w:pPr>
              <w:widowControl/>
              <w:numPr>
                <w:ilvl w:val="0"/>
                <w:numId w:val="2"/>
              </w:numPr>
              <w:rPr>
                <w:rFonts w:ascii="Times New Roman" w:eastAsia="Times New Roman" w:hAnsi="Times New Roman" w:cs="Times New Roman"/>
                <w:sz w:val="28"/>
                <w:szCs w:val="28"/>
              </w:rPr>
            </w:pPr>
            <w:r w:rsidRPr="00156004">
              <w:rPr>
                <w:rFonts w:ascii="Times New Roman" w:eastAsia="Times New Roman" w:hAnsi="Times New Roman" w:cs="Times New Roman"/>
                <w:sz w:val="28"/>
                <w:szCs w:val="28"/>
              </w:rPr>
              <w:t>Điều 13. Hợp tác quốc tế về thuế của cơ quan quản lý thuế</w:t>
            </w:r>
          </w:p>
          <w:p w14:paraId="7E6F5A67" w14:textId="77777777" w:rsidR="00E01123" w:rsidRPr="00156004" w:rsidRDefault="000C2F17" w:rsidP="00156004">
            <w:pPr>
              <w:widowControl/>
              <w:numPr>
                <w:ilvl w:val="0"/>
                <w:numId w:val="2"/>
              </w:numPr>
              <w:rPr>
                <w:rFonts w:ascii="Times New Roman" w:eastAsia="Times New Roman" w:hAnsi="Times New Roman" w:cs="Times New Roman"/>
                <w:sz w:val="28"/>
                <w:szCs w:val="28"/>
              </w:rPr>
            </w:pPr>
            <w:r w:rsidRPr="00156004">
              <w:rPr>
                <w:rFonts w:ascii="Times New Roman" w:eastAsia="Times New Roman" w:hAnsi="Times New Roman" w:cs="Times New Roman"/>
                <w:sz w:val="28"/>
                <w:szCs w:val="28"/>
              </w:rPr>
              <w:t>Điều 18. Quyền của người nộp thuế</w:t>
            </w:r>
          </w:p>
          <w:p w14:paraId="10EC0F6A" w14:textId="77777777" w:rsidR="00E01123" w:rsidRPr="00156004" w:rsidRDefault="000C2F17" w:rsidP="00156004">
            <w:pPr>
              <w:widowControl/>
              <w:numPr>
                <w:ilvl w:val="0"/>
                <w:numId w:val="2"/>
              </w:numPr>
              <w:rPr>
                <w:rFonts w:ascii="Times New Roman" w:eastAsia="Times New Roman" w:hAnsi="Times New Roman" w:cs="Times New Roman"/>
                <w:sz w:val="28"/>
                <w:szCs w:val="28"/>
              </w:rPr>
            </w:pPr>
            <w:r w:rsidRPr="00156004">
              <w:rPr>
                <w:rFonts w:ascii="Times New Roman" w:eastAsia="Times New Roman" w:hAnsi="Times New Roman" w:cs="Times New Roman"/>
                <w:sz w:val="28"/>
                <w:szCs w:val="28"/>
              </w:rPr>
              <w:t>Điều 19. Trách nhiệm của người nộp thuế</w:t>
            </w:r>
          </w:p>
          <w:p w14:paraId="4B1821DC" w14:textId="77777777" w:rsidR="00E01123" w:rsidRPr="00156004" w:rsidRDefault="000C2F17" w:rsidP="00156004">
            <w:pPr>
              <w:widowControl/>
              <w:numPr>
                <w:ilvl w:val="0"/>
                <w:numId w:val="2"/>
              </w:numPr>
              <w:rPr>
                <w:rFonts w:ascii="Times New Roman" w:eastAsia="Times New Roman" w:hAnsi="Times New Roman" w:cs="Times New Roman"/>
                <w:sz w:val="28"/>
                <w:szCs w:val="28"/>
              </w:rPr>
            </w:pPr>
            <w:r w:rsidRPr="00156004">
              <w:rPr>
                <w:rFonts w:ascii="Times New Roman" w:eastAsia="Times New Roman" w:hAnsi="Times New Roman" w:cs="Times New Roman"/>
                <w:sz w:val="28"/>
                <w:szCs w:val="28"/>
              </w:rPr>
              <w:t>Điều 31. Đăng ký thuế và mã số thuế</w:t>
            </w:r>
          </w:p>
          <w:p w14:paraId="77D7D248" w14:textId="77777777" w:rsidR="00E01123" w:rsidRPr="00156004" w:rsidRDefault="000C2F17" w:rsidP="00156004">
            <w:pPr>
              <w:widowControl/>
              <w:numPr>
                <w:ilvl w:val="0"/>
                <w:numId w:val="2"/>
              </w:numPr>
              <w:rPr>
                <w:rFonts w:ascii="Times New Roman" w:eastAsia="Times New Roman" w:hAnsi="Times New Roman" w:cs="Times New Roman"/>
                <w:sz w:val="28"/>
                <w:szCs w:val="28"/>
              </w:rPr>
            </w:pPr>
            <w:r w:rsidRPr="00156004">
              <w:rPr>
                <w:rFonts w:ascii="Times New Roman" w:eastAsia="Times New Roman" w:hAnsi="Times New Roman" w:cs="Times New Roman"/>
                <w:sz w:val="28"/>
                <w:szCs w:val="28"/>
              </w:rPr>
              <w:t>Điều 38. Nguyên tắc khai thuế, tính thuế</w:t>
            </w:r>
          </w:p>
          <w:p w14:paraId="2DAAFA6F" w14:textId="77777777" w:rsidR="00E01123" w:rsidRPr="00156004" w:rsidRDefault="000C2F17" w:rsidP="00156004">
            <w:pPr>
              <w:widowControl/>
              <w:numPr>
                <w:ilvl w:val="0"/>
                <w:numId w:val="2"/>
              </w:numPr>
              <w:rPr>
                <w:rFonts w:ascii="Times New Roman" w:eastAsia="Times New Roman" w:hAnsi="Times New Roman" w:cs="Times New Roman"/>
                <w:sz w:val="28"/>
                <w:szCs w:val="28"/>
              </w:rPr>
            </w:pPr>
            <w:r w:rsidRPr="00156004">
              <w:rPr>
                <w:rFonts w:ascii="Times New Roman" w:eastAsia="Times New Roman" w:hAnsi="Times New Roman" w:cs="Times New Roman"/>
                <w:sz w:val="28"/>
                <w:szCs w:val="28"/>
              </w:rPr>
              <w:t>Điều 39. Khai thuế</w:t>
            </w:r>
          </w:p>
          <w:p w14:paraId="13564BEB" w14:textId="77777777" w:rsidR="00E01123" w:rsidRPr="00156004" w:rsidRDefault="000C2F17" w:rsidP="00156004">
            <w:pPr>
              <w:widowControl/>
              <w:numPr>
                <w:ilvl w:val="0"/>
                <w:numId w:val="2"/>
              </w:numPr>
              <w:rPr>
                <w:rFonts w:ascii="Times New Roman" w:eastAsia="Times New Roman" w:hAnsi="Times New Roman" w:cs="Times New Roman"/>
                <w:sz w:val="28"/>
                <w:szCs w:val="28"/>
              </w:rPr>
            </w:pPr>
            <w:r w:rsidRPr="00156004">
              <w:rPr>
                <w:rFonts w:ascii="Times New Roman" w:eastAsia="Times New Roman" w:hAnsi="Times New Roman" w:cs="Times New Roman"/>
                <w:sz w:val="28"/>
                <w:szCs w:val="28"/>
              </w:rPr>
              <w:t>Điều 47. Thủ tục thực hiện nghĩa vụ thuế</w:t>
            </w:r>
          </w:p>
          <w:p w14:paraId="70AB36CF" w14:textId="77777777" w:rsidR="00E01123" w:rsidRPr="00156004" w:rsidRDefault="000C2F17" w:rsidP="00156004">
            <w:pPr>
              <w:widowControl/>
              <w:numPr>
                <w:ilvl w:val="0"/>
                <w:numId w:val="2"/>
              </w:numPr>
              <w:rPr>
                <w:rFonts w:ascii="Times New Roman" w:eastAsia="Times New Roman" w:hAnsi="Times New Roman" w:cs="Times New Roman"/>
                <w:sz w:val="28"/>
                <w:szCs w:val="28"/>
              </w:rPr>
            </w:pPr>
            <w:r w:rsidRPr="00156004">
              <w:rPr>
                <w:rFonts w:ascii="Times New Roman" w:eastAsia="Times New Roman" w:hAnsi="Times New Roman" w:cs="Times New Roman"/>
                <w:sz w:val="28"/>
                <w:szCs w:val="28"/>
              </w:rPr>
              <w:t xml:space="preserve">Điều 49. Xử lý đối với việc chậm nộp tiền thuế và các khoản thu khác thuộc </w:t>
            </w:r>
          </w:p>
          <w:p w14:paraId="73628521" w14:textId="77777777" w:rsidR="00E01123" w:rsidRPr="00156004" w:rsidRDefault="000C2F17" w:rsidP="00156004">
            <w:pPr>
              <w:widowControl/>
              <w:numPr>
                <w:ilvl w:val="0"/>
                <w:numId w:val="2"/>
              </w:numPr>
              <w:rPr>
                <w:rFonts w:ascii="Times New Roman" w:eastAsia="Times New Roman" w:hAnsi="Times New Roman" w:cs="Times New Roman"/>
                <w:sz w:val="28"/>
                <w:szCs w:val="28"/>
              </w:rPr>
            </w:pPr>
            <w:r w:rsidRPr="00156004">
              <w:rPr>
                <w:rFonts w:ascii="Times New Roman" w:eastAsia="Times New Roman" w:hAnsi="Times New Roman" w:cs="Times New Roman"/>
                <w:sz w:val="28"/>
                <w:szCs w:val="28"/>
              </w:rPr>
              <w:t>Điều 58. Hoàn thuế</w:t>
            </w:r>
          </w:p>
          <w:p w14:paraId="259A2C6A" w14:textId="77777777" w:rsidR="00E01123" w:rsidRPr="00156004" w:rsidRDefault="000C2F17" w:rsidP="00156004">
            <w:pPr>
              <w:widowControl/>
              <w:numPr>
                <w:ilvl w:val="0"/>
                <w:numId w:val="2"/>
              </w:numPr>
              <w:rPr>
                <w:rFonts w:ascii="Times New Roman" w:eastAsia="Times New Roman" w:hAnsi="Times New Roman" w:cs="Times New Roman"/>
                <w:sz w:val="28"/>
                <w:szCs w:val="28"/>
              </w:rPr>
            </w:pPr>
            <w:r w:rsidRPr="00156004">
              <w:rPr>
                <w:rFonts w:ascii="Times New Roman" w:eastAsia="Times New Roman" w:hAnsi="Times New Roman" w:cs="Times New Roman"/>
                <w:sz w:val="28"/>
                <w:szCs w:val="28"/>
              </w:rPr>
              <w:t>Điều 61. Miễn thuế, miễn tiền chậm nộp, miễn tiền phạt, giảm thuế</w:t>
            </w:r>
          </w:p>
          <w:p w14:paraId="26A6A7DD" w14:textId="77777777" w:rsidR="00E01123" w:rsidRPr="00156004" w:rsidRDefault="000C2F17" w:rsidP="00156004">
            <w:pPr>
              <w:widowControl/>
              <w:numPr>
                <w:ilvl w:val="0"/>
                <w:numId w:val="2"/>
              </w:numPr>
              <w:rPr>
                <w:rFonts w:ascii="Times New Roman" w:eastAsia="Times New Roman" w:hAnsi="Times New Roman" w:cs="Times New Roman"/>
                <w:sz w:val="28"/>
                <w:szCs w:val="28"/>
              </w:rPr>
            </w:pPr>
            <w:r w:rsidRPr="00156004">
              <w:rPr>
                <w:rFonts w:ascii="Times New Roman" w:eastAsia="Times New Roman" w:hAnsi="Times New Roman" w:cs="Times New Roman"/>
                <w:sz w:val="28"/>
                <w:szCs w:val="28"/>
              </w:rPr>
              <w:t>Điều 62. Khoanh tiền thuế nợ</w:t>
            </w:r>
          </w:p>
          <w:p w14:paraId="62829C74" w14:textId="77777777" w:rsidR="00E01123" w:rsidRPr="00156004" w:rsidRDefault="000C2F17" w:rsidP="00156004">
            <w:pPr>
              <w:widowControl/>
              <w:numPr>
                <w:ilvl w:val="0"/>
                <w:numId w:val="2"/>
              </w:numPr>
              <w:rPr>
                <w:rFonts w:ascii="Times New Roman" w:eastAsia="Times New Roman" w:hAnsi="Times New Roman" w:cs="Times New Roman"/>
                <w:sz w:val="28"/>
                <w:szCs w:val="28"/>
              </w:rPr>
            </w:pPr>
            <w:r w:rsidRPr="00156004">
              <w:rPr>
                <w:rFonts w:ascii="Times New Roman" w:eastAsia="Times New Roman" w:hAnsi="Times New Roman" w:cs="Times New Roman"/>
                <w:sz w:val="28"/>
                <w:szCs w:val="28"/>
              </w:rPr>
              <w:t>Điều 64. Hóa đơn điện tử</w:t>
            </w:r>
          </w:p>
          <w:p w14:paraId="47B8FFCF" w14:textId="77777777" w:rsidR="00E01123" w:rsidRPr="00156004" w:rsidRDefault="000C2F17" w:rsidP="00156004">
            <w:pPr>
              <w:widowControl/>
              <w:numPr>
                <w:ilvl w:val="0"/>
                <w:numId w:val="2"/>
              </w:numPr>
              <w:rPr>
                <w:rFonts w:ascii="Times New Roman" w:eastAsia="Times New Roman" w:hAnsi="Times New Roman" w:cs="Times New Roman"/>
                <w:sz w:val="28"/>
                <w:szCs w:val="28"/>
              </w:rPr>
            </w:pPr>
            <w:r w:rsidRPr="00156004">
              <w:rPr>
                <w:rFonts w:ascii="Times New Roman" w:eastAsia="Times New Roman" w:hAnsi="Times New Roman" w:cs="Times New Roman"/>
                <w:sz w:val="28"/>
                <w:szCs w:val="28"/>
              </w:rPr>
              <w:t>Điều 67. Trách nhiệm cung cấp thông tin phục vụ quản lý thuế</w:t>
            </w:r>
          </w:p>
          <w:p w14:paraId="1F3A70BB" w14:textId="77777777" w:rsidR="00E01123" w:rsidRPr="00156004" w:rsidRDefault="000C2F17" w:rsidP="00156004">
            <w:pPr>
              <w:widowControl/>
              <w:numPr>
                <w:ilvl w:val="0"/>
                <w:numId w:val="2"/>
              </w:numPr>
              <w:rPr>
                <w:rFonts w:ascii="Times New Roman" w:eastAsia="Times New Roman" w:hAnsi="Times New Roman" w:cs="Times New Roman"/>
                <w:sz w:val="28"/>
                <w:szCs w:val="28"/>
              </w:rPr>
            </w:pPr>
            <w:r w:rsidRPr="00156004">
              <w:rPr>
                <w:rFonts w:ascii="Times New Roman" w:eastAsia="Times New Roman" w:hAnsi="Times New Roman" w:cs="Times New Roman"/>
                <w:sz w:val="28"/>
                <w:szCs w:val="28"/>
              </w:rPr>
              <w:t>Điều 68. Cung cấp thông tin cho người nộp thuế</w:t>
            </w:r>
          </w:p>
          <w:p w14:paraId="2003892E" w14:textId="77777777" w:rsidR="00E01123" w:rsidRPr="00156004" w:rsidRDefault="000C2F17" w:rsidP="00156004">
            <w:pPr>
              <w:widowControl/>
              <w:numPr>
                <w:ilvl w:val="0"/>
                <w:numId w:val="2"/>
              </w:numPr>
              <w:rPr>
                <w:rFonts w:ascii="Times New Roman" w:eastAsia="Times New Roman" w:hAnsi="Times New Roman" w:cs="Times New Roman"/>
                <w:sz w:val="28"/>
                <w:szCs w:val="28"/>
              </w:rPr>
            </w:pPr>
            <w:r w:rsidRPr="00156004">
              <w:rPr>
                <w:rFonts w:ascii="Times New Roman" w:eastAsia="Times New Roman" w:hAnsi="Times New Roman" w:cs="Times New Roman"/>
                <w:sz w:val="28"/>
                <w:szCs w:val="28"/>
              </w:rPr>
              <w:t>Điều 73. Kiểm tra thuế</w:t>
            </w:r>
          </w:p>
          <w:p w14:paraId="42B27BFB" w14:textId="77777777" w:rsidR="00E01123" w:rsidRPr="00156004" w:rsidRDefault="000C2F17" w:rsidP="00156004">
            <w:pPr>
              <w:widowControl/>
              <w:numPr>
                <w:ilvl w:val="0"/>
                <w:numId w:val="2"/>
              </w:numPr>
              <w:rPr>
                <w:rFonts w:ascii="Times New Roman" w:eastAsia="Times New Roman" w:hAnsi="Times New Roman" w:cs="Times New Roman"/>
                <w:sz w:val="28"/>
                <w:szCs w:val="28"/>
              </w:rPr>
            </w:pPr>
            <w:r w:rsidRPr="00156004">
              <w:rPr>
                <w:rFonts w:ascii="Times New Roman" w:eastAsia="Times New Roman" w:hAnsi="Times New Roman" w:cs="Times New Roman"/>
                <w:sz w:val="28"/>
                <w:szCs w:val="28"/>
              </w:rPr>
              <w:t>Điều 75. Kiểm tra giá giao dịch liên kết</w:t>
            </w:r>
          </w:p>
          <w:p w14:paraId="544B36F5" w14:textId="77777777" w:rsidR="00E01123" w:rsidRPr="00156004" w:rsidRDefault="000C2F17" w:rsidP="00156004">
            <w:pPr>
              <w:widowControl/>
              <w:numPr>
                <w:ilvl w:val="0"/>
                <w:numId w:val="2"/>
              </w:numPr>
              <w:rPr>
                <w:rFonts w:ascii="Times New Roman" w:eastAsia="Times New Roman" w:hAnsi="Times New Roman" w:cs="Times New Roman"/>
                <w:sz w:val="28"/>
                <w:szCs w:val="28"/>
              </w:rPr>
            </w:pPr>
            <w:r w:rsidRPr="00156004">
              <w:rPr>
                <w:rFonts w:ascii="Times New Roman" w:eastAsia="Times New Roman" w:hAnsi="Times New Roman" w:cs="Times New Roman"/>
                <w:sz w:val="28"/>
                <w:szCs w:val="28"/>
              </w:rPr>
              <w:t>Điều 98. Trách nhiệm và quyền hạn của cơ quan quản lý thuế trong việc giải quyết khiếu nại về thuế</w:t>
            </w:r>
          </w:p>
          <w:p w14:paraId="1A2FF90D" w14:textId="77777777" w:rsidR="00E01123" w:rsidRPr="00156004" w:rsidRDefault="00E01123" w:rsidP="00156004">
            <w:pPr>
              <w:widowControl/>
              <w:ind w:firstLine="720"/>
              <w:jc w:val="both"/>
              <w:rPr>
                <w:rFonts w:ascii="Times New Roman" w:eastAsia="Times New Roman" w:hAnsi="Times New Roman" w:cs="Times New Roman"/>
                <w:sz w:val="28"/>
                <w:szCs w:val="28"/>
              </w:rPr>
            </w:pPr>
          </w:p>
          <w:p w14:paraId="3D7228B0" w14:textId="77777777" w:rsidR="00E01123" w:rsidRPr="00156004" w:rsidRDefault="00E01123" w:rsidP="00156004">
            <w:pPr>
              <w:widowControl/>
              <w:ind w:firstLine="720"/>
              <w:jc w:val="both"/>
              <w:rPr>
                <w:rFonts w:ascii="Times New Roman" w:eastAsia="Times New Roman" w:hAnsi="Times New Roman" w:cs="Times New Roman"/>
                <w:sz w:val="28"/>
                <w:szCs w:val="28"/>
              </w:rPr>
            </w:pPr>
          </w:p>
          <w:p w14:paraId="5F8FADEB" w14:textId="77777777" w:rsidR="00E01123" w:rsidRPr="00156004" w:rsidRDefault="00E01123" w:rsidP="00156004">
            <w:pPr>
              <w:widowControl/>
              <w:ind w:firstLine="720"/>
              <w:jc w:val="both"/>
              <w:rPr>
                <w:rFonts w:ascii="Times New Roman" w:eastAsia="Times New Roman" w:hAnsi="Times New Roman" w:cs="Times New Roman"/>
                <w:sz w:val="28"/>
                <w:szCs w:val="28"/>
              </w:rPr>
            </w:pPr>
          </w:p>
          <w:p w14:paraId="2610033D" w14:textId="77777777" w:rsidR="00E01123" w:rsidRPr="00156004" w:rsidRDefault="00E01123" w:rsidP="00156004">
            <w:pPr>
              <w:widowControl/>
              <w:ind w:firstLine="720"/>
              <w:jc w:val="both"/>
              <w:rPr>
                <w:rFonts w:ascii="Times New Roman" w:eastAsia="Times New Roman" w:hAnsi="Times New Roman" w:cs="Times New Roman"/>
                <w:sz w:val="28"/>
                <w:szCs w:val="28"/>
              </w:rPr>
            </w:pPr>
          </w:p>
        </w:tc>
      </w:tr>
      <w:tr w:rsidR="00156004" w:rsidRPr="00156004" w14:paraId="39354239" w14:textId="77777777">
        <w:trPr>
          <w:trHeight w:val="20"/>
        </w:trPr>
        <w:tc>
          <w:tcPr>
            <w:tcW w:w="3375" w:type="dxa"/>
          </w:tcPr>
          <w:p w14:paraId="246576C1" w14:textId="77777777" w:rsidR="00E01123" w:rsidRPr="00156004" w:rsidRDefault="000C2F17" w:rsidP="00156004">
            <w:pPr>
              <w:widowControl/>
              <w:jc w:val="both"/>
              <w:rPr>
                <w:rFonts w:ascii="Times New Roman" w:eastAsia="Times New Roman" w:hAnsi="Times New Roman" w:cs="Times New Roman"/>
                <w:b/>
                <w:sz w:val="28"/>
                <w:szCs w:val="28"/>
              </w:rPr>
            </w:pPr>
            <w:r w:rsidRPr="00156004">
              <w:rPr>
                <w:rFonts w:ascii="Times New Roman" w:eastAsia="Times New Roman" w:hAnsi="Times New Roman" w:cs="Times New Roman"/>
                <w:b/>
                <w:sz w:val="28"/>
                <w:szCs w:val="28"/>
              </w:rPr>
              <w:lastRenderedPageBreak/>
              <w:t>Chính sách 3: Tự động hóa và chuyển đổi số toàn diện trong quản lý thuế</w:t>
            </w:r>
          </w:p>
          <w:p w14:paraId="6389A261" w14:textId="77777777" w:rsidR="00E01123" w:rsidRPr="00156004" w:rsidRDefault="00E01123" w:rsidP="00156004">
            <w:pPr>
              <w:widowControl/>
              <w:jc w:val="both"/>
              <w:rPr>
                <w:rFonts w:ascii="Times New Roman" w:eastAsia="Times New Roman" w:hAnsi="Times New Roman" w:cs="Times New Roman"/>
                <w:b/>
                <w:sz w:val="28"/>
                <w:szCs w:val="28"/>
              </w:rPr>
            </w:pPr>
          </w:p>
        </w:tc>
        <w:tc>
          <w:tcPr>
            <w:tcW w:w="6150" w:type="dxa"/>
          </w:tcPr>
          <w:p w14:paraId="32273C08" w14:textId="77777777" w:rsidR="00E01123" w:rsidRPr="00156004" w:rsidRDefault="000C2F17" w:rsidP="00156004">
            <w:pPr>
              <w:widowControl/>
              <w:jc w:val="both"/>
              <w:rPr>
                <w:rFonts w:ascii="Times New Roman" w:eastAsia="Times New Roman" w:hAnsi="Times New Roman" w:cs="Times New Roman"/>
              </w:rPr>
            </w:pPr>
            <w:r w:rsidRPr="00156004">
              <w:rPr>
                <w:rFonts w:ascii="Times New Roman" w:eastAsia="Times New Roman" w:hAnsi="Times New Roman" w:cs="Times New Roman"/>
                <w:sz w:val="28"/>
                <w:szCs w:val="28"/>
              </w:rPr>
              <w:t>Thiết lập hệ thống quản lý thuế số toàn diện, tập trung, thông minh: Xây dựng hệ thống Quản lý thuế tích hợp, tập trung, đa dịch vụ, liên thông giữa các quy trình nghiệp vụ (đăng ký thuế - khai thuế - nộp thuế - kế toán thuế - hoàn thuế - miễn giảm - quản lý nợ và cưỡng chế nợ thuế, kiểm tra thuế, tuyên truyền và hỗ trợ người nộp thuế,…) nhằm giảm thiểu sự tác động, xử lý thủ công của con người trong các bước quy trình nghiệp vụ, giúp giảm thời gian xử lý thủ tục hành chính cho người nộp thuế, tăng hiệu suất, hiệu quả của cơ quan thuế và minh bạch công tác quản lý thuế. Đồng bộ hệ thống cơ sở dữ liệu về thuế, hóa đơn điện tử, chứng từ điện tử và kết quả xử lý thủ tục hành chính trên một nền tảng duy nhất (Cổng dịch vụ công quốc gia); Ứng dụng các công nghệ mới để tự động hóa các quy trình nghiệp vụ, xử lý hồ sơ, cảnh báo rủi ro và phát hiện gian lận.</w:t>
            </w:r>
          </w:p>
        </w:tc>
        <w:tc>
          <w:tcPr>
            <w:tcW w:w="6015" w:type="dxa"/>
          </w:tcPr>
          <w:p w14:paraId="2636BBC0" w14:textId="77777777" w:rsidR="00E01123" w:rsidRPr="00156004" w:rsidRDefault="000C2F17" w:rsidP="00156004">
            <w:pPr>
              <w:jc w:val="both"/>
              <w:rPr>
                <w:rFonts w:ascii="Times New Roman" w:eastAsia="Times New Roman" w:hAnsi="Times New Roman" w:cs="Times New Roman"/>
                <w:sz w:val="28"/>
                <w:szCs w:val="28"/>
              </w:rPr>
            </w:pPr>
            <w:r w:rsidRPr="00156004">
              <w:rPr>
                <w:rFonts w:ascii="Times New Roman" w:eastAsia="Times New Roman" w:hAnsi="Times New Roman" w:cs="Times New Roman"/>
                <w:sz w:val="28"/>
                <w:szCs w:val="28"/>
              </w:rPr>
              <w:t xml:space="preserve">      Đối với nhóm chính sách này, dự kiến sẽ sửa đổi tại các Điều sau:</w:t>
            </w:r>
          </w:p>
          <w:p w14:paraId="1CCD7B1C" w14:textId="77777777" w:rsidR="00E01123" w:rsidRPr="00156004" w:rsidRDefault="000C2F17" w:rsidP="00156004">
            <w:pPr>
              <w:widowControl/>
              <w:numPr>
                <w:ilvl w:val="0"/>
                <w:numId w:val="4"/>
              </w:numPr>
              <w:rPr>
                <w:rFonts w:ascii="Times New Roman" w:eastAsia="Times New Roman" w:hAnsi="Times New Roman" w:cs="Times New Roman"/>
                <w:sz w:val="28"/>
                <w:szCs w:val="28"/>
              </w:rPr>
            </w:pPr>
            <w:r w:rsidRPr="00156004">
              <w:rPr>
                <w:rFonts w:ascii="Times New Roman" w:eastAsia="Times New Roman" w:hAnsi="Times New Roman" w:cs="Times New Roman"/>
                <w:sz w:val="28"/>
                <w:szCs w:val="28"/>
              </w:rPr>
              <w:t>Điều 11. Xây dựng lực lượng quản lý thuế</w:t>
            </w:r>
          </w:p>
          <w:p w14:paraId="11F8AA28" w14:textId="77777777" w:rsidR="00E01123" w:rsidRPr="00156004" w:rsidRDefault="000C2F17" w:rsidP="00156004">
            <w:pPr>
              <w:numPr>
                <w:ilvl w:val="0"/>
                <w:numId w:val="5"/>
              </w:numPr>
              <w:jc w:val="both"/>
              <w:rPr>
                <w:rFonts w:ascii="Times New Roman" w:eastAsia="Times New Roman" w:hAnsi="Times New Roman" w:cs="Times New Roman"/>
                <w:sz w:val="28"/>
                <w:szCs w:val="28"/>
              </w:rPr>
            </w:pPr>
            <w:r w:rsidRPr="00156004">
              <w:rPr>
                <w:rFonts w:ascii="Times New Roman" w:eastAsia="Times New Roman" w:hAnsi="Times New Roman" w:cs="Times New Roman"/>
                <w:sz w:val="28"/>
                <w:szCs w:val="28"/>
              </w:rPr>
              <w:t>Điều 12. Hiện đại hóa và chuyển đổi số toàn diện trong công tác quản lý thuế</w:t>
            </w:r>
          </w:p>
          <w:p w14:paraId="0BA470DD" w14:textId="77777777" w:rsidR="00E01123" w:rsidRPr="00156004" w:rsidRDefault="000C2F17" w:rsidP="00156004">
            <w:pPr>
              <w:widowControl/>
              <w:numPr>
                <w:ilvl w:val="0"/>
                <w:numId w:val="5"/>
              </w:numPr>
              <w:rPr>
                <w:rFonts w:ascii="Times New Roman" w:eastAsia="Times New Roman" w:hAnsi="Times New Roman" w:cs="Times New Roman"/>
                <w:sz w:val="28"/>
                <w:szCs w:val="28"/>
              </w:rPr>
            </w:pPr>
            <w:r w:rsidRPr="00156004">
              <w:rPr>
                <w:rFonts w:ascii="Times New Roman" w:eastAsia="Times New Roman" w:hAnsi="Times New Roman" w:cs="Times New Roman"/>
                <w:sz w:val="28"/>
                <w:szCs w:val="28"/>
              </w:rPr>
              <w:t>Điều 20. Nhiệm vụ của cơ quan quản lý thuế</w:t>
            </w:r>
          </w:p>
          <w:p w14:paraId="3E8A87D5" w14:textId="77777777" w:rsidR="00E01123" w:rsidRPr="00156004" w:rsidRDefault="000C2F17" w:rsidP="00156004">
            <w:pPr>
              <w:widowControl/>
              <w:numPr>
                <w:ilvl w:val="0"/>
                <w:numId w:val="5"/>
              </w:numPr>
              <w:rPr>
                <w:rFonts w:ascii="Times New Roman" w:eastAsia="Times New Roman" w:hAnsi="Times New Roman" w:cs="Times New Roman"/>
                <w:sz w:val="28"/>
                <w:szCs w:val="28"/>
              </w:rPr>
            </w:pPr>
            <w:r w:rsidRPr="00156004">
              <w:rPr>
                <w:rFonts w:ascii="Times New Roman" w:eastAsia="Times New Roman" w:hAnsi="Times New Roman" w:cs="Times New Roman"/>
                <w:sz w:val="28"/>
                <w:szCs w:val="28"/>
              </w:rPr>
              <w:t>Điều 32. Đăng ký thuế lần đầu</w:t>
            </w:r>
          </w:p>
          <w:p w14:paraId="6389BD09" w14:textId="77777777" w:rsidR="00E01123" w:rsidRPr="00156004" w:rsidRDefault="000C2F17" w:rsidP="00156004">
            <w:pPr>
              <w:widowControl/>
              <w:numPr>
                <w:ilvl w:val="0"/>
                <w:numId w:val="5"/>
              </w:numPr>
              <w:jc w:val="both"/>
              <w:rPr>
                <w:rFonts w:ascii="Times New Roman" w:eastAsia="Times New Roman" w:hAnsi="Times New Roman" w:cs="Times New Roman"/>
                <w:sz w:val="28"/>
                <w:szCs w:val="28"/>
              </w:rPr>
            </w:pPr>
            <w:r w:rsidRPr="00156004">
              <w:rPr>
                <w:rFonts w:ascii="Times New Roman" w:eastAsia="Times New Roman" w:hAnsi="Times New Roman" w:cs="Times New Roman"/>
                <w:sz w:val="28"/>
                <w:szCs w:val="28"/>
              </w:rPr>
              <w:t>Điều 47 Thủ tục thực hiện nghĩa vụ thuế</w:t>
            </w:r>
          </w:p>
          <w:p w14:paraId="3625E720" w14:textId="77777777" w:rsidR="00E01123" w:rsidRPr="00156004" w:rsidRDefault="000C2F17" w:rsidP="00156004">
            <w:pPr>
              <w:widowControl/>
              <w:numPr>
                <w:ilvl w:val="0"/>
                <w:numId w:val="5"/>
              </w:numPr>
              <w:rPr>
                <w:rFonts w:ascii="Times New Roman" w:eastAsia="Times New Roman" w:hAnsi="Times New Roman" w:cs="Times New Roman"/>
                <w:sz w:val="28"/>
                <w:szCs w:val="28"/>
              </w:rPr>
            </w:pPr>
            <w:r w:rsidRPr="00156004">
              <w:rPr>
                <w:rFonts w:ascii="Times New Roman" w:eastAsia="Times New Roman" w:hAnsi="Times New Roman" w:cs="Times New Roman"/>
                <w:sz w:val="28"/>
                <w:szCs w:val="28"/>
              </w:rPr>
              <w:t>Điều 50. Xử lý số tiền thuế nộp thừa</w:t>
            </w:r>
          </w:p>
          <w:p w14:paraId="67207CD5" w14:textId="77777777" w:rsidR="00E01123" w:rsidRPr="00156004" w:rsidRDefault="000C2F17" w:rsidP="00156004">
            <w:pPr>
              <w:widowControl/>
              <w:numPr>
                <w:ilvl w:val="0"/>
                <w:numId w:val="5"/>
              </w:numPr>
              <w:rPr>
                <w:rFonts w:ascii="Times New Roman" w:eastAsia="Times New Roman" w:hAnsi="Times New Roman" w:cs="Times New Roman"/>
                <w:sz w:val="28"/>
                <w:szCs w:val="28"/>
              </w:rPr>
            </w:pPr>
            <w:r w:rsidRPr="00156004">
              <w:rPr>
                <w:rFonts w:ascii="Times New Roman" w:eastAsia="Times New Roman" w:hAnsi="Times New Roman" w:cs="Times New Roman"/>
                <w:sz w:val="28"/>
                <w:szCs w:val="28"/>
              </w:rPr>
              <w:t>Điều 58. Hoàn thuế</w:t>
            </w:r>
          </w:p>
          <w:p w14:paraId="6461D8C9" w14:textId="77777777" w:rsidR="00E01123" w:rsidRPr="00156004" w:rsidRDefault="000C2F17" w:rsidP="00156004">
            <w:pPr>
              <w:widowControl/>
              <w:numPr>
                <w:ilvl w:val="0"/>
                <w:numId w:val="5"/>
              </w:numPr>
              <w:rPr>
                <w:rFonts w:ascii="Times New Roman" w:eastAsia="Times New Roman" w:hAnsi="Times New Roman" w:cs="Times New Roman"/>
                <w:sz w:val="28"/>
                <w:szCs w:val="28"/>
              </w:rPr>
            </w:pPr>
            <w:r w:rsidRPr="00156004">
              <w:rPr>
                <w:rFonts w:ascii="Times New Roman" w:eastAsia="Times New Roman" w:hAnsi="Times New Roman" w:cs="Times New Roman"/>
                <w:sz w:val="28"/>
                <w:szCs w:val="28"/>
              </w:rPr>
              <w:t>Điều 61. Miễn thuế, miễn tiền chậm nộp, miễn tiền phạt, giảm thuế</w:t>
            </w:r>
          </w:p>
          <w:p w14:paraId="18C675F5" w14:textId="77777777" w:rsidR="00E01123" w:rsidRPr="00156004" w:rsidRDefault="000C2F17" w:rsidP="00156004">
            <w:pPr>
              <w:widowControl/>
              <w:numPr>
                <w:ilvl w:val="0"/>
                <w:numId w:val="5"/>
              </w:numPr>
              <w:rPr>
                <w:rFonts w:ascii="Times New Roman" w:eastAsia="Times New Roman" w:hAnsi="Times New Roman" w:cs="Times New Roman"/>
                <w:sz w:val="28"/>
                <w:szCs w:val="28"/>
              </w:rPr>
            </w:pPr>
            <w:r w:rsidRPr="00156004">
              <w:rPr>
                <w:rFonts w:ascii="Times New Roman" w:eastAsia="Times New Roman" w:hAnsi="Times New Roman" w:cs="Times New Roman"/>
                <w:sz w:val="28"/>
                <w:szCs w:val="28"/>
              </w:rPr>
              <w:t>Điều 65. Cơ sở dữ liệu về hóa đơn, chứng từ điện tử</w:t>
            </w:r>
          </w:p>
          <w:p w14:paraId="10A7F0CE" w14:textId="77777777" w:rsidR="00E01123" w:rsidRPr="00156004" w:rsidRDefault="000C2F17" w:rsidP="00156004">
            <w:pPr>
              <w:widowControl/>
              <w:numPr>
                <w:ilvl w:val="0"/>
                <w:numId w:val="5"/>
              </w:numPr>
              <w:rPr>
                <w:rFonts w:ascii="Times New Roman" w:eastAsia="Times New Roman" w:hAnsi="Times New Roman" w:cs="Times New Roman"/>
                <w:sz w:val="28"/>
                <w:szCs w:val="28"/>
              </w:rPr>
            </w:pPr>
            <w:r w:rsidRPr="00156004">
              <w:rPr>
                <w:rFonts w:ascii="Times New Roman" w:eastAsia="Times New Roman" w:hAnsi="Times New Roman" w:cs="Times New Roman"/>
                <w:sz w:val="28"/>
                <w:szCs w:val="28"/>
              </w:rPr>
              <w:t>Điều 66. Hệ thống thông tin người nộp thuế</w:t>
            </w:r>
          </w:p>
          <w:p w14:paraId="54A5C650" w14:textId="7DA6FEE5" w:rsidR="00E01123" w:rsidRPr="00156004" w:rsidRDefault="000C2F17" w:rsidP="006F77CB">
            <w:pPr>
              <w:widowControl/>
              <w:numPr>
                <w:ilvl w:val="0"/>
                <w:numId w:val="5"/>
              </w:numPr>
              <w:rPr>
                <w:rFonts w:ascii="Times New Roman" w:eastAsia="Times New Roman" w:hAnsi="Times New Roman" w:cs="Times New Roman"/>
                <w:sz w:val="28"/>
                <w:szCs w:val="28"/>
              </w:rPr>
            </w:pPr>
            <w:r w:rsidRPr="00156004">
              <w:rPr>
                <w:rFonts w:ascii="Times New Roman" w:eastAsia="Times New Roman" w:hAnsi="Times New Roman" w:cs="Times New Roman"/>
                <w:sz w:val="28"/>
                <w:szCs w:val="28"/>
              </w:rPr>
              <w:t>Điều 67. Trách nhiệm cung cấp thông tin phục vụ quản lý thuế</w:t>
            </w:r>
          </w:p>
          <w:p w14:paraId="76B5D83B" w14:textId="77777777" w:rsidR="00E01123" w:rsidRPr="00156004" w:rsidRDefault="00E01123" w:rsidP="00156004">
            <w:pPr>
              <w:widowControl/>
              <w:rPr>
                <w:rFonts w:ascii="Times New Roman" w:eastAsia="Times New Roman" w:hAnsi="Times New Roman" w:cs="Times New Roman"/>
                <w:sz w:val="28"/>
                <w:szCs w:val="28"/>
              </w:rPr>
            </w:pPr>
          </w:p>
        </w:tc>
      </w:tr>
      <w:tr w:rsidR="00156004" w:rsidRPr="00156004" w14:paraId="35C69E12" w14:textId="77777777">
        <w:trPr>
          <w:trHeight w:val="20"/>
        </w:trPr>
        <w:tc>
          <w:tcPr>
            <w:tcW w:w="3375" w:type="dxa"/>
          </w:tcPr>
          <w:p w14:paraId="4B3A6909" w14:textId="77777777" w:rsidR="00E01123" w:rsidRPr="00156004" w:rsidRDefault="000C2F17" w:rsidP="00156004">
            <w:pPr>
              <w:jc w:val="both"/>
              <w:rPr>
                <w:rFonts w:ascii="Times New Roman" w:eastAsia="Times New Roman" w:hAnsi="Times New Roman" w:cs="Times New Roman"/>
                <w:b/>
                <w:sz w:val="28"/>
                <w:szCs w:val="28"/>
              </w:rPr>
            </w:pPr>
            <w:r w:rsidRPr="00156004">
              <w:rPr>
                <w:rFonts w:ascii="Times New Roman" w:eastAsia="Times New Roman" w:hAnsi="Times New Roman" w:cs="Times New Roman"/>
                <w:b/>
                <w:sz w:val="28"/>
                <w:szCs w:val="28"/>
              </w:rPr>
              <w:t xml:space="preserve">4. Chính sách về: Quản lý thuế đối với hộ kinh doanh, cá nhân kinh doanh </w:t>
            </w:r>
            <w:r w:rsidRPr="00156004">
              <w:rPr>
                <w:rFonts w:ascii="Times New Roman" w:eastAsia="Times New Roman" w:hAnsi="Times New Roman" w:cs="Times New Roman"/>
                <w:sz w:val="28"/>
                <w:szCs w:val="28"/>
              </w:rPr>
              <w:t>(sửa đổi, bổ sung 6 Điều)</w:t>
            </w:r>
          </w:p>
        </w:tc>
        <w:tc>
          <w:tcPr>
            <w:tcW w:w="6150" w:type="dxa"/>
          </w:tcPr>
          <w:p w14:paraId="1ADC606E" w14:textId="77777777" w:rsidR="00E01123" w:rsidRPr="00156004" w:rsidRDefault="000C2F17" w:rsidP="00156004">
            <w:pPr>
              <w:widowControl/>
              <w:jc w:val="both"/>
              <w:rPr>
                <w:rFonts w:ascii="Times New Roman" w:eastAsia="Times New Roman" w:hAnsi="Times New Roman" w:cs="Times New Roman"/>
                <w:sz w:val="28"/>
                <w:szCs w:val="28"/>
              </w:rPr>
            </w:pPr>
            <w:r w:rsidRPr="00156004">
              <w:rPr>
                <w:rFonts w:ascii="Times New Roman" w:eastAsia="Times New Roman" w:hAnsi="Times New Roman" w:cs="Times New Roman"/>
                <w:sz w:val="28"/>
                <w:szCs w:val="28"/>
              </w:rPr>
              <w:t>- Phân loại đối tượng hộ kinh doanh, cá nhân kinh doanh để quản lý theo quy mô doanh thu; xác định phương pháp tính thuế đồng bộ với luật thuế giá trị gia tăng, thu nhập cá nhân.</w:t>
            </w:r>
          </w:p>
          <w:p w14:paraId="136C0D7E" w14:textId="77777777" w:rsidR="00E01123" w:rsidRPr="00156004" w:rsidRDefault="000C2F17" w:rsidP="00156004">
            <w:pPr>
              <w:widowControl/>
              <w:jc w:val="both"/>
              <w:rPr>
                <w:rFonts w:ascii="Times New Roman" w:eastAsia="Times New Roman" w:hAnsi="Times New Roman" w:cs="Times New Roman"/>
                <w:sz w:val="28"/>
                <w:szCs w:val="28"/>
              </w:rPr>
            </w:pPr>
            <w:r w:rsidRPr="00156004">
              <w:rPr>
                <w:rFonts w:ascii="Times New Roman" w:eastAsia="Times New Roman" w:hAnsi="Times New Roman" w:cs="Times New Roman"/>
                <w:sz w:val="28"/>
                <w:szCs w:val="28"/>
              </w:rPr>
              <w:t xml:space="preserve">- Áp dụng pháp pháp quản lý thuế linh hoạt và theo rủi ro: (i) đối với cá nhân kinh doanh (hộ kinh doanh) thì áp dụng phương thức quản lý thuế theo kê khai của người nộp thuế kết hợp dữ liệu từ hóa đơn điện tử, từ các tài khoản thanh toán qua ngân hàng, từ các nền tảng số, sàn thương mại điện tử; (ii) Đối với cá nhân kinh doanh (hộ kinh doanh) nhỏ lẻ, lưu động, rủi ro thấp: bổ sung quy định cơ quan thuế hỗ trợ tạo </w:t>
            </w:r>
            <w:r w:rsidRPr="00156004">
              <w:rPr>
                <w:rFonts w:ascii="Times New Roman" w:eastAsia="Times New Roman" w:hAnsi="Times New Roman" w:cs="Times New Roman"/>
                <w:sz w:val="28"/>
                <w:szCs w:val="28"/>
              </w:rPr>
              <w:lastRenderedPageBreak/>
              <w:t>lập tờ khai gợi ý từ ứng dụng hệ thống của cơ quan thuế cho người nộp thuế để kiểm tra xác nhận nghĩa vụ thuế phải nộp; (iii) xây dựng cơ chế quản lý theo rủi ro thay vì quản lý đồng loạt: hồ sơ minh bạch, nộp thuế đơn giản, kiểm tra ngẫu nhiên; (iv) Bổ sung quy định nghĩa vụ thuế đơn giản riêng cho cá nhân kinh doanh nhỏ lẻ.</w:t>
            </w:r>
          </w:p>
          <w:p w14:paraId="334E50B9" w14:textId="77777777" w:rsidR="00E01123" w:rsidRPr="00156004" w:rsidRDefault="000C2F17" w:rsidP="00156004">
            <w:pPr>
              <w:widowControl/>
              <w:jc w:val="both"/>
              <w:rPr>
                <w:rFonts w:ascii="Times New Roman" w:eastAsia="Times New Roman" w:hAnsi="Times New Roman" w:cs="Times New Roman"/>
                <w:sz w:val="28"/>
                <w:szCs w:val="28"/>
              </w:rPr>
            </w:pPr>
            <w:r w:rsidRPr="00156004">
              <w:rPr>
                <w:rFonts w:ascii="Times New Roman" w:eastAsia="Times New Roman" w:hAnsi="Times New Roman" w:cs="Times New Roman"/>
                <w:sz w:val="28"/>
                <w:szCs w:val="28"/>
              </w:rPr>
              <w:t>- Thúc đẩy sử dụng công nghệ trong khai, nộp thuế: Bổ sung quy định tại Luật về việc bắt buộc hoặc khuyến khích sử dụng hóa đơn điện tử có mã của cơ quan thuế (bao gồm hóa đơn điện tử khởi tạo từ máy tính tiền có kết nối dữ liệu với cơ quan thuế); Triển khai ứng dụng di động đơn giản hóa khai thuế, nộp thuế, tra cứu nghĩa vụ thuế của cá nhân kinh doanh (hộ kinh doanh);</w:t>
            </w:r>
          </w:p>
          <w:p w14:paraId="5E7B9AA7" w14:textId="77777777" w:rsidR="00E01123" w:rsidRPr="00156004" w:rsidRDefault="000C2F17" w:rsidP="00156004">
            <w:pPr>
              <w:widowControl/>
              <w:jc w:val="both"/>
              <w:rPr>
                <w:rFonts w:ascii="Times New Roman" w:eastAsia="Times New Roman" w:hAnsi="Times New Roman" w:cs="Times New Roman"/>
                <w:sz w:val="28"/>
                <w:szCs w:val="28"/>
              </w:rPr>
            </w:pPr>
            <w:r w:rsidRPr="00156004">
              <w:rPr>
                <w:rFonts w:ascii="Times New Roman" w:eastAsia="Times New Roman" w:hAnsi="Times New Roman" w:cs="Times New Roman"/>
                <w:sz w:val="28"/>
                <w:szCs w:val="28"/>
              </w:rPr>
              <w:t>- Đơn giản thủ tục hành chính thuế, chế độ kế toán: giảm tần suất kê khai, nộp thuế đối với cá nhân kinh doanh có doanh thu thấp; quy định cho cá nhân kinh doanh nhỏ lẻ không có kế toán nhưng sử dụng sổ sách để ghi chép doanh thu thực tế.</w:t>
            </w:r>
          </w:p>
          <w:p w14:paraId="46E8E384" w14:textId="77777777" w:rsidR="00E01123" w:rsidRPr="00156004" w:rsidRDefault="000C2F17" w:rsidP="00156004">
            <w:pPr>
              <w:widowControl/>
              <w:jc w:val="both"/>
              <w:rPr>
                <w:rFonts w:ascii="Times New Roman" w:eastAsia="Times New Roman" w:hAnsi="Times New Roman" w:cs="Times New Roman"/>
                <w:sz w:val="28"/>
                <w:szCs w:val="28"/>
              </w:rPr>
            </w:pPr>
            <w:r w:rsidRPr="00156004">
              <w:rPr>
                <w:rFonts w:ascii="Times New Roman" w:eastAsia="Times New Roman" w:hAnsi="Times New Roman" w:cs="Times New Roman"/>
                <w:sz w:val="28"/>
                <w:szCs w:val="28"/>
              </w:rPr>
              <w:t>- Bổ sung quy định để khuyến khích cá nhân kinh doanh (hộ kinh doanh) chuyển đổi hình thức kinh doanh sang doanh nghiệp siêu nhỏ, vừa và nhỏ: quy định tỷ lệ % trên doanh thu đảm bảo công bằng giữa cá nhân kinh doanh (hộ kinh doanh) có doanh thu tương đương doanh nghiệp siêu nhỏ, doanh nghiệp nhỏ và vừa.</w:t>
            </w:r>
          </w:p>
          <w:p w14:paraId="6F6D198A" w14:textId="77777777" w:rsidR="00E01123" w:rsidRPr="00156004" w:rsidRDefault="00E01123" w:rsidP="00156004">
            <w:pPr>
              <w:pBdr>
                <w:top w:val="nil"/>
                <w:left w:val="nil"/>
                <w:bottom w:val="nil"/>
                <w:right w:val="nil"/>
                <w:between w:val="nil"/>
              </w:pBdr>
              <w:jc w:val="both"/>
              <w:rPr>
                <w:rFonts w:ascii="Times New Roman" w:eastAsia="Times New Roman" w:hAnsi="Times New Roman" w:cs="Times New Roman"/>
              </w:rPr>
            </w:pPr>
          </w:p>
        </w:tc>
        <w:tc>
          <w:tcPr>
            <w:tcW w:w="6015" w:type="dxa"/>
          </w:tcPr>
          <w:p w14:paraId="4779B420" w14:textId="77777777" w:rsidR="00E01123" w:rsidRPr="00156004" w:rsidRDefault="000C2F17" w:rsidP="00156004">
            <w:pPr>
              <w:jc w:val="both"/>
              <w:rPr>
                <w:rFonts w:ascii="Times New Roman" w:eastAsia="Times New Roman" w:hAnsi="Times New Roman" w:cs="Times New Roman"/>
                <w:sz w:val="28"/>
                <w:szCs w:val="28"/>
              </w:rPr>
            </w:pPr>
            <w:r w:rsidRPr="00156004">
              <w:rPr>
                <w:rFonts w:ascii="Times New Roman" w:eastAsia="Times New Roman" w:hAnsi="Times New Roman" w:cs="Times New Roman"/>
                <w:sz w:val="28"/>
                <w:szCs w:val="28"/>
              </w:rPr>
              <w:lastRenderedPageBreak/>
              <w:t>Đối với nhóm chính sách này, dự kiến sẽ sửa đổi, bổ sung tại các Điều sau:</w:t>
            </w:r>
          </w:p>
          <w:p w14:paraId="2300062B" w14:textId="77777777" w:rsidR="00E01123" w:rsidRPr="00156004" w:rsidRDefault="000C2F17" w:rsidP="00156004">
            <w:pPr>
              <w:widowControl/>
              <w:numPr>
                <w:ilvl w:val="0"/>
                <w:numId w:val="1"/>
              </w:numPr>
              <w:jc w:val="both"/>
              <w:rPr>
                <w:rFonts w:ascii="Times New Roman" w:eastAsia="Times New Roman" w:hAnsi="Times New Roman" w:cs="Times New Roman"/>
                <w:sz w:val="28"/>
                <w:szCs w:val="28"/>
              </w:rPr>
            </w:pPr>
            <w:r w:rsidRPr="00156004">
              <w:rPr>
                <w:rFonts w:ascii="Times New Roman" w:eastAsia="Times New Roman" w:hAnsi="Times New Roman" w:cs="Times New Roman"/>
                <w:sz w:val="28"/>
                <w:szCs w:val="28"/>
              </w:rPr>
              <w:t>Điều 2. Đối tượng áp dụng</w:t>
            </w:r>
          </w:p>
          <w:p w14:paraId="52F97198" w14:textId="77777777" w:rsidR="00E01123" w:rsidRPr="00156004" w:rsidRDefault="000C2F17" w:rsidP="00156004">
            <w:pPr>
              <w:widowControl/>
              <w:numPr>
                <w:ilvl w:val="0"/>
                <w:numId w:val="1"/>
              </w:numPr>
              <w:jc w:val="both"/>
              <w:rPr>
                <w:rFonts w:ascii="Times New Roman" w:eastAsia="Times New Roman" w:hAnsi="Times New Roman" w:cs="Times New Roman"/>
                <w:sz w:val="28"/>
                <w:szCs w:val="28"/>
              </w:rPr>
            </w:pPr>
            <w:r w:rsidRPr="00156004">
              <w:rPr>
                <w:rFonts w:ascii="Times New Roman" w:eastAsia="Times New Roman" w:hAnsi="Times New Roman" w:cs="Times New Roman"/>
                <w:sz w:val="28"/>
                <w:szCs w:val="28"/>
              </w:rPr>
              <w:t>Điều 3. Giải thích từ ngữ</w:t>
            </w:r>
          </w:p>
          <w:p w14:paraId="4687A31E" w14:textId="77777777" w:rsidR="00E01123" w:rsidRPr="00156004" w:rsidRDefault="000C2F17" w:rsidP="00156004">
            <w:pPr>
              <w:widowControl/>
              <w:numPr>
                <w:ilvl w:val="0"/>
                <w:numId w:val="1"/>
              </w:numPr>
              <w:jc w:val="both"/>
              <w:rPr>
                <w:rFonts w:ascii="Times New Roman" w:eastAsia="Times New Roman" w:hAnsi="Times New Roman" w:cs="Times New Roman"/>
                <w:sz w:val="28"/>
                <w:szCs w:val="28"/>
              </w:rPr>
            </w:pPr>
            <w:r w:rsidRPr="00156004">
              <w:rPr>
                <w:rFonts w:ascii="Times New Roman" w:eastAsia="Times New Roman" w:hAnsi="Times New Roman" w:cs="Times New Roman"/>
                <w:sz w:val="28"/>
                <w:szCs w:val="28"/>
              </w:rPr>
              <w:t>Điều 20. Nhiệm vụ của cơ quan quản lý thuế</w:t>
            </w:r>
          </w:p>
          <w:p w14:paraId="5C899A00" w14:textId="77777777" w:rsidR="00E01123" w:rsidRPr="00156004" w:rsidRDefault="000C2F17" w:rsidP="00156004">
            <w:pPr>
              <w:widowControl/>
              <w:numPr>
                <w:ilvl w:val="0"/>
                <w:numId w:val="1"/>
              </w:numPr>
              <w:jc w:val="both"/>
              <w:rPr>
                <w:rFonts w:ascii="Times New Roman" w:eastAsia="Times New Roman" w:hAnsi="Times New Roman" w:cs="Times New Roman"/>
                <w:sz w:val="28"/>
                <w:szCs w:val="28"/>
              </w:rPr>
            </w:pPr>
            <w:r w:rsidRPr="00156004">
              <w:rPr>
                <w:rFonts w:ascii="Times New Roman" w:eastAsia="Times New Roman" w:hAnsi="Times New Roman" w:cs="Times New Roman"/>
                <w:sz w:val="28"/>
                <w:szCs w:val="28"/>
              </w:rPr>
              <w:t>Điều 42. Quản lý thuế đối với cá nhân kinh doanh</w:t>
            </w:r>
          </w:p>
          <w:p w14:paraId="25E5E59E" w14:textId="77777777" w:rsidR="00E01123" w:rsidRPr="00156004" w:rsidRDefault="000C2F17" w:rsidP="00156004">
            <w:pPr>
              <w:widowControl/>
              <w:numPr>
                <w:ilvl w:val="0"/>
                <w:numId w:val="1"/>
              </w:numPr>
              <w:jc w:val="both"/>
              <w:rPr>
                <w:rFonts w:ascii="Times New Roman" w:eastAsia="Times New Roman" w:hAnsi="Times New Roman" w:cs="Times New Roman"/>
                <w:sz w:val="28"/>
                <w:szCs w:val="28"/>
              </w:rPr>
            </w:pPr>
            <w:r w:rsidRPr="00156004">
              <w:rPr>
                <w:rFonts w:ascii="Times New Roman" w:eastAsia="Times New Roman" w:hAnsi="Times New Roman" w:cs="Times New Roman"/>
                <w:sz w:val="28"/>
                <w:szCs w:val="28"/>
              </w:rPr>
              <w:t>Điều 64. Hóa đơn điện tử</w:t>
            </w:r>
          </w:p>
          <w:p w14:paraId="7FA69C49" w14:textId="77777777" w:rsidR="00E01123" w:rsidRPr="00156004" w:rsidRDefault="00E01123" w:rsidP="00156004">
            <w:pPr>
              <w:widowControl/>
              <w:jc w:val="both"/>
              <w:rPr>
                <w:rFonts w:ascii="Times New Roman" w:eastAsia="Times New Roman" w:hAnsi="Times New Roman" w:cs="Times New Roman"/>
                <w:sz w:val="28"/>
                <w:szCs w:val="28"/>
              </w:rPr>
            </w:pPr>
          </w:p>
        </w:tc>
      </w:tr>
      <w:tr w:rsidR="00156004" w:rsidRPr="00156004" w14:paraId="3B115346" w14:textId="77777777">
        <w:trPr>
          <w:trHeight w:val="11983"/>
        </w:trPr>
        <w:tc>
          <w:tcPr>
            <w:tcW w:w="3375" w:type="dxa"/>
          </w:tcPr>
          <w:p w14:paraId="1FAAF4A1" w14:textId="77777777" w:rsidR="00E01123" w:rsidRPr="00156004" w:rsidRDefault="000C2F17" w:rsidP="00156004">
            <w:pPr>
              <w:jc w:val="both"/>
              <w:rPr>
                <w:rFonts w:ascii="Times New Roman" w:eastAsia="Times New Roman" w:hAnsi="Times New Roman" w:cs="Times New Roman"/>
                <w:b/>
                <w:sz w:val="26"/>
                <w:szCs w:val="26"/>
              </w:rPr>
            </w:pPr>
            <w:r w:rsidRPr="00156004">
              <w:rPr>
                <w:rFonts w:ascii="Times New Roman" w:eastAsia="Times New Roman" w:hAnsi="Times New Roman" w:cs="Times New Roman"/>
                <w:b/>
                <w:sz w:val="26"/>
                <w:szCs w:val="26"/>
              </w:rPr>
              <w:lastRenderedPageBreak/>
              <w:t xml:space="preserve">5. Chính sách 5: </w:t>
            </w:r>
            <w:r w:rsidRPr="00156004">
              <w:rPr>
                <w:rFonts w:ascii="Times New Roman" w:eastAsia="Times New Roman" w:hAnsi="Times New Roman" w:cs="Times New Roman"/>
                <w:b/>
                <w:sz w:val="30"/>
                <w:szCs w:val="30"/>
              </w:rPr>
              <w:t xml:space="preserve">Kiểm tra thuế, kiểm tra giá giao dịch liên kết </w:t>
            </w:r>
          </w:p>
        </w:tc>
        <w:tc>
          <w:tcPr>
            <w:tcW w:w="6150" w:type="dxa"/>
          </w:tcPr>
          <w:p w14:paraId="7C778107" w14:textId="77777777" w:rsidR="00E01123" w:rsidRPr="00156004" w:rsidRDefault="000C2F17" w:rsidP="00156004">
            <w:pPr>
              <w:widowControl/>
              <w:ind w:firstLine="720"/>
              <w:jc w:val="both"/>
              <w:rPr>
                <w:rFonts w:ascii="Times New Roman" w:eastAsia="Times New Roman" w:hAnsi="Times New Roman" w:cs="Times New Roman"/>
                <w:sz w:val="30"/>
                <w:szCs w:val="30"/>
              </w:rPr>
            </w:pPr>
            <w:r w:rsidRPr="00156004">
              <w:rPr>
                <w:rFonts w:ascii="Times New Roman" w:eastAsia="Times New Roman" w:hAnsi="Times New Roman" w:cs="Times New Roman"/>
                <w:sz w:val="30"/>
                <w:szCs w:val="30"/>
              </w:rPr>
              <w:t>- Rà soát, sửa đổi Luật Quản lý thuế đối với nội dung cơ quan thuế thực hiện kiểm tra thuế tại trụ sở người nộp thuế, tại cơ quan thuế bao gồm kiểm tra định kỳ, kiểm tra đột xuất, kiểm tra theo chuyên đề, kiểm tra theo phân tích rủi ro;</w:t>
            </w:r>
          </w:p>
          <w:p w14:paraId="0F9DE0C2" w14:textId="77777777" w:rsidR="00E01123" w:rsidRPr="00156004" w:rsidRDefault="000C2F17" w:rsidP="00156004">
            <w:pPr>
              <w:widowControl/>
              <w:ind w:firstLine="720"/>
              <w:jc w:val="both"/>
              <w:rPr>
                <w:rFonts w:ascii="Times New Roman" w:eastAsia="Times New Roman" w:hAnsi="Times New Roman" w:cs="Times New Roman"/>
                <w:b/>
                <w:sz w:val="30"/>
                <w:szCs w:val="30"/>
              </w:rPr>
            </w:pPr>
            <w:r w:rsidRPr="00156004">
              <w:rPr>
                <w:rFonts w:ascii="Times New Roman" w:eastAsia="Times New Roman" w:hAnsi="Times New Roman" w:cs="Times New Roman"/>
                <w:sz w:val="30"/>
                <w:szCs w:val="30"/>
              </w:rPr>
              <w:t>- Bổ sung tăng cường hiệu lực công tác kiểm tra thuế, bổ sung quy định Kiểm tra lại trong hoạt động kiểm tra thuế, bổ sung quy định về kiểm tra giá chuyển nhượng để bảo đảm cơ sở pháp lý để thực hiện và tăng cường tính kỷ luật trong công tác quản lý thuế; bổ sung quy định về kiểm tra, giám sát việc thực hiện chính sách, văn bản quy phạm pháp luật về chính sách thuế, phí, lệ phí của cơ quan nhà nước có thẩm quyền.</w:t>
            </w:r>
          </w:p>
          <w:p w14:paraId="36C425A7" w14:textId="77777777" w:rsidR="00E01123" w:rsidRPr="00156004" w:rsidRDefault="00E01123" w:rsidP="00156004">
            <w:pPr>
              <w:pBdr>
                <w:top w:val="nil"/>
                <w:left w:val="nil"/>
                <w:bottom w:val="nil"/>
                <w:right w:val="nil"/>
                <w:between w:val="nil"/>
              </w:pBdr>
              <w:jc w:val="both"/>
              <w:rPr>
                <w:rFonts w:ascii="Times New Roman" w:eastAsia="Times New Roman" w:hAnsi="Times New Roman" w:cs="Times New Roman"/>
                <w:sz w:val="26"/>
                <w:szCs w:val="26"/>
              </w:rPr>
            </w:pPr>
          </w:p>
        </w:tc>
        <w:tc>
          <w:tcPr>
            <w:tcW w:w="6015" w:type="dxa"/>
          </w:tcPr>
          <w:p w14:paraId="1DE553D5" w14:textId="77777777" w:rsidR="00E01123" w:rsidRPr="00156004" w:rsidRDefault="000C2F17" w:rsidP="00156004">
            <w:pPr>
              <w:jc w:val="both"/>
              <w:rPr>
                <w:rFonts w:ascii="Times New Roman" w:eastAsia="Times New Roman" w:hAnsi="Times New Roman" w:cs="Times New Roman"/>
                <w:sz w:val="30"/>
                <w:szCs w:val="30"/>
              </w:rPr>
            </w:pPr>
            <w:r w:rsidRPr="00156004">
              <w:rPr>
                <w:rFonts w:ascii="Times New Roman" w:eastAsia="Times New Roman" w:hAnsi="Times New Roman" w:cs="Times New Roman"/>
                <w:sz w:val="30"/>
                <w:szCs w:val="30"/>
              </w:rPr>
              <w:t xml:space="preserve">       Đối với nhóm chính sách này, dự kiến sẽ bổ sung các Điều sau:</w:t>
            </w:r>
          </w:p>
          <w:p w14:paraId="01CDD5E5" w14:textId="77777777" w:rsidR="00E01123" w:rsidRPr="00156004" w:rsidRDefault="000C2F17" w:rsidP="00156004">
            <w:pPr>
              <w:widowControl/>
              <w:numPr>
                <w:ilvl w:val="0"/>
                <w:numId w:val="7"/>
              </w:numPr>
              <w:rPr>
                <w:rFonts w:ascii="Times New Roman" w:eastAsia="Times New Roman" w:hAnsi="Times New Roman" w:cs="Times New Roman"/>
                <w:sz w:val="30"/>
                <w:szCs w:val="30"/>
              </w:rPr>
            </w:pPr>
            <w:r w:rsidRPr="00156004">
              <w:rPr>
                <w:rFonts w:ascii="Times New Roman" w:eastAsia="Times New Roman" w:hAnsi="Times New Roman" w:cs="Times New Roman"/>
                <w:sz w:val="30"/>
                <w:szCs w:val="30"/>
              </w:rPr>
              <w:t>Điều 74. Kiểm tra việc thực hiện văn bản quy phạm pháp luật về chính sách thuế, phí và lệ phí của cơ quan nhà nước có thẩm quyền</w:t>
            </w:r>
          </w:p>
          <w:p w14:paraId="5093588E" w14:textId="77777777" w:rsidR="00E01123" w:rsidRPr="00156004" w:rsidRDefault="000C2F17" w:rsidP="00156004">
            <w:pPr>
              <w:widowControl/>
              <w:numPr>
                <w:ilvl w:val="0"/>
                <w:numId w:val="7"/>
              </w:numPr>
              <w:rPr>
                <w:rFonts w:ascii="Times New Roman" w:eastAsia="Times New Roman" w:hAnsi="Times New Roman" w:cs="Times New Roman"/>
                <w:sz w:val="30"/>
                <w:szCs w:val="30"/>
              </w:rPr>
            </w:pPr>
            <w:r w:rsidRPr="00156004">
              <w:rPr>
                <w:rFonts w:ascii="Times New Roman" w:eastAsia="Times New Roman" w:hAnsi="Times New Roman" w:cs="Times New Roman"/>
                <w:sz w:val="30"/>
                <w:szCs w:val="30"/>
              </w:rPr>
              <w:t>Điều 75. Kiểm tra giá giao dịch liên kết</w:t>
            </w:r>
          </w:p>
          <w:p w14:paraId="3FB9196D" w14:textId="77777777" w:rsidR="00E01123" w:rsidRPr="00156004" w:rsidRDefault="00E01123" w:rsidP="00156004">
            <w:pPr>
              <w:widowControl/>
              <w:ind w:left="720"/>
              <w:rPr>
                <w:rFonts w:ascii="Times New Roman" w:eastAsia="Times New Roman" w:hAnsi="Times New Roman" w:cs="Times New Roman"/>
                <w:sz w:val="30"/>
                <w:szCs w:val="30"/>
              </w:rPr>
            </w:pPr>
          </w:p>
        </w:tc>
      </w:tr>
      <w:tr w:rsidR="00156004" w:rsidRPr="00156004" w14:paraId="325CD159" w14:textId="77777777">
        <w:trPr>
          <w:trHeight w:val="20"/>
        </w:trPr>
        <w:tc>
          <w:tcPr>
            <w:tcW w:w="3375" w:type="dxa"/>
          </w:tcPr>
          <w:p w14:paraId="22B474C1" w14:textId="77777777" w:rsidR="00E01123" w:rsidRPr="00156004" w:rsidRDefault="000C2F17" w:rsidP="00156004">
            <w:pPr>
              <w:widowControl/>
              <w:jc w:val="both"/>
              <w:rPr>
                <w:rFonts w:ascii="Times New Roman" w:eastAsia="Times New Roman" w:hAnsi="Times New Roman" w:cs="Times New Roman"/>
              </w:rPr>
            </w:pPr>
            <w:r w:rsidRPr="00156004">
              <w:rPr>
                <w:rFonts w:ascii="Times New Roman" w:eastAsia="Times New Roman" w:hAnsi="Times New Roman" w:cs="Times New Roman"/>
                <w:b/>
                <w:sz w:val="28"/>
                <w:szCs w:val="28"/>
              </w:rPr>
              <w:lastRenderedPageBreak/>
              <w:t>6. Chính sách 6:hoàn thiện quy định về tổ chức quản lý thuế</w:t>
            </w:r>
          </w:p>
        </w:tc>
        <w:tc>
          <w:tcPr>
            <w:tcW w:w="6150" w:type="dxa"/>
          </w:tcPr>
          <w:p w14:paraId="7FEFDF29" w14:textId="77777777" w:rsidR="00E01123" w:rsidRPr="00156004" w:rsidRDefault="000C2F17" w:rsidP="00156004">
            <w:pPr>
              <w:widowControl/>
              <w:jc w:val="both"/>
              <w:rPr>
                <w:rFonts w:ascii="Times New Roman" w:eastAsia="Times New Roman" w:hAnsi="Times New Roman" w:cs="Times New Roman"/>
                <w:sz w:val="28"/>
                <w:szCs w:val="28"/>
              </w:rPr>
            </w:pPr>
            <w:r w:rsidRPr="00156004">
              <w:rPr>
                <w:rFonts w:ascii="Times New Roman" w:eastAsia="Times New Roman" w:hAnsi="Times New Roman" w:cs="Times New Roman"/>
                <w:sz w:val="28"/>
                <w:szCs w:val="28"/>
              </w:rPr>
              <w:t>Sửa đổi, bổ sung quy định để xử lý toàn diện các bất cập, vướng mắc từ thực tiễn như: Sửa đổi tên gọi của cơ quan quản lý thuế và các cơ quan khác; Sửa đổi quy định về chức năng, nhiệm vụ của cơ quan quản lý thuế và các cơ quan khác; Sửa đổi quy định để đồng bộ với pháp luật liên quan; Sửa đổi quy định để nâng cao hiệu lực, hiệu quả quản lý thuế; Sửa đổi quy định nhằm đảm bảo tính công bằng, minh bạch và đảm bảo quyền lợi người nộp thuế.</w:t>
            </w:r>
          </w:p>
        </w:tc>
        <w:tc>
          <w:tcPr>
            <w:tcW w:w="6015" w:type="dxa"/>
          </w:tcPr>
          <w:p w14:paraId="305119F0" w14:textId="77777777" w:rsidR="00E01123" w:rsidRPr="00156004" w:rsidRDefault="00E01123" w:rsidP="00156004">
            <w:pPr>
              <w:pBdr>
                <w:top w:val="nil"/>
                <w:left w:val="nil"/>
                <w:bottom w:val="nil"/>
                <w:right w:val="nil"/>
                <w:between w:val="nil"/>
              </w:pBdr>
              <w:jc w:val="both"/>
              <w:rPr>
                <w:rFonts w:ascii="Times New Roman" w:eastAsia="Times New Roman" w:hAnsi="Times New Roman" w:cs="Times New Roman"/>
                <w:sz w:val="28"/>
                <w:szCs w:val="28"/>
              </w:rPr>
            </w:pPr>
          </w:p>
        </w:tc>
      </w:tr>
      <w:tr w:rsidR="00156004" w:rsidRPr="00156004" w14:paraId="65B0B991" w14:textId="77777777">
        <w:trPr>
          <w:trHeight w:val="20"/>
        </w:trPr>
        <w:tc>
          <w:tcPr>
            <w:tcW w:w="3375" w:type="dxa"/>
          </w:tcPr>
          <w:p w14:paraId="2DD80FE9" w14:textId="77777777" w:rsidR="00E01123" w:rsidRPr="00156004" w:rsidRDefault="000C2F17" w:rsidP="00156004">
            <w:pPr>
              <w:widowControl/>
              <w:jc w:val="both"/>
              <w:rPr>
                <w:rFonts w:ascii="Times New Roman" w:eastAsia="Times New Roman" w:hAnsi="Times New Roman" w:cs="Times New Roman"/>
              </w:rPr>
            </w:pPr>
            <w:r w:rsidRPr="00156004">
              <w:rPr>
                <w:rFonts w:ascii="Times New Roman" w:eastAsia="Times New Roman" w:hAnsi="Times New Roman" w:cs="Times New Roman"/>
                <w:b/>
                <w:i/>
                <w:sz w:val="28"/>
                <w:szCs w:val="28"/>
              </w:rPr>
              <w:t xml:space="preserve">6.1. Giải pháp 1: </w:t>
            </w:r>
          </w:p>
        </w:tc>
        <w:tc>
          <w:tcPr>
            <w:tcW w:w="6150" w:type="dxa"/>
          </w:tcPr>
          <w:p w14:paraId="54E7298C" w14:textId="77777777" w:rsidR="00E01123" w:rsidRPr="00156004" w:rsidRDefault="000C2F17" w:rsidP="00156004">
            <w:pPr>
              <w:widowControl/>
              <w:jc w:val="both"/>
              <w:rPr>
                <w:rFonts w:ascii="Times New Roman" w:eastAsia="Times New Roman" w:hAnsi="Times New Roman" w:cs="Times New Roman"/>
              </w:rPr>
            </w:pPr>
            <w:r w:rsidRPr="00156004">
              <w:rPr>
                <w:rFonts w:ascii="Times New Roman" w:eastAsia="Times New Roman" w:hAnsi="Times New Roman" w:cs="Times New Roman"/>
                <w:sz w:val="28"/>
                <w:szCs w:val="28"/>
              </w:rPr>
              <w:t>Sửa đổi tên gọi của cơ quan quản lý thuế và các cơ quan khác</w:t>
            </w:r>
          </w:p>
        </w:tc>
        <w:tc>
          <w:tcPr>
            <w:tcW w:w="6015" w:type="dxa"/>
          </w:tcPr>
          <w:p w14:paraId="4331B9C6" w14:textId="77777777" w:rsidR="00E01123" w:rsidRPr="00156004" w:rsidRDefault="00E01123" w:rsidP="00156004">
            <w:pPr>
              <w:jc w:val="both"/>
              <w:rPr>
                <w:rFonts w:ascii="Times New Roman" w:eastAsia="Times New Roman" w:hAnsi="Times New Roman" w:cs="Times New Roman"/>
                <w:sz w:val="28"/>
                <w:szCs w:val="28"/>
              </w:rPr>
            </w:pPr>
          </w:p>
        </w:tc>
      </w:tr>
      <w:tr w:rsidR="00156004" w:rsidRPr="00156004" w14:paraId="79977BCB" w14:textId="77777777">
        <w:trPr>
          <w:trHeight w:val="20"/>
        </w:trPr>
        <w:tc>
          <w:tcPr>
            <w:tcW w:w="3375" w:type="dxa"/>
          </w:tcPr>
          <w:p w14:paraId="47CBEB4F" w14:textId="77777777" w:rsidR="00E01123" w:rsidRPr="00156004" w:rsidRDefault="000C2F17" w:rsidP="00156004">
            <w:pPr>
              <w:widowControl/>
              <w:jc w:val="both"/>
              <w:rPr>
                <w:rFonts w:ascii="Times New Roman" w:eastAsia="Times New Roman" w:hAnsi="Times New Roman" w:cs="Times New Roman"/>
              </w:rPr>
            </w:pPr>
            <w:r w:rsidRPr="00156004">
              <w:rPr>
                <w:rFonts w:ascii="Times New Roman" w:eastAsia="Times New Roman" w:hAnsi="Times New Roman" w:cs="Times New Roman"/>
                <w:b/>
                <w:i/>
                <w:sz w:val="28"/>
                <w:szCs w:val="28"/>
              </w:rPr>
              <w:t xml:space="preserve">6.2. Giải pháp 2: </w:t>
            </w:r>
          </w:p>
        </w:tc>
        <w:tc>
          <w:tcPr>
            <w:tcW w:w="6150" w:type="dxa"/>
          </w:tcPr>
          <w:p w14:paraId="750F044C" w14:textId="77777777" w:rsidR="00E01123" w:rsidRPr="00156004" w:rsidRDefault="000C2F17" w:rsidP="00156004">
            <w:pPr>
              <w:widowControl/>
              <w:jc w:val="both"/>
              <w:rPr>
                <w:rFonts w:ascii="Times New Roman" w:eastAsia="Times New Roman" w:hAnsi="Times New Roman" w:cs="Times New Roman"/>
              </w:rPr>
            </w:pPr>
            <w:r w:rsidRPr="00156004">
              <w:rPr>
                <w:rFonts w:ascii="Times New Roman" w:eastAsia="Times New Roman" w:hAnsi="Times New Roman" w:cs="Times New Roman"/>
                <w:sz w:val="28"/>
                <w:szCs w:val="28"/>
              </w:rPr>
              <w:t>Sửa đổi, bổ sung các quy định về chức năng, nhiệm vụ của cơ quan quản lý thuế và các cơ quan khác</w:t>
            </w:r>
          </w:p>
        </w:tc>
        <w:tc>
          <w:tcPr>
            <w:tcW w:w="6015" w:type="dxa"/>
          </w:tcPr>
          <w:p w14:paraId="5C24C634" w14:textId="77777777" w:rsidR="00E01123" w:rsidRPr="00156004" w:rsidRDefault="000C2F17" w:rsidP="00156004">
            <w:pPr>
              <w:jc w:val="both"/>
              <w:rPr>
                <w:rFonts w:ascii="Times New Roman" w:eastAsia="Times New Roman" w:hAnsi="Times New Roman" w:cs="Times New Roman"/>
                <w:sz w:val="30"/>
                <w:szCs w:val="30"/>
              </w:rPr>
            </w:pPr>
            <w:r w:rsidRPr="00156004">
              <w:rPr>
                <w:rFonts w:ascii="Times New Roman" w:eastAsia="Times New Roman" w:hAnsi="Times New Roman" w:cs="Times New Roman"/>
                <w:sz w:val="30"/>
                <w:szCs w:val="30"/>
              </w:rPr>
              <w:t>Đối với nhóm chính sách này, dự kiến sẽ sửa đổi, bổ sung 03 Điều sau:</w:t>
            </w:r>
          </w:p>
          <w:p w14:paraId="09D496A1" w14:textId="77777777" w:rsidR="00E01123" w:rsidRPr="00156004" w:rsidRDefault="000C2F17" w:rsidP="00156004">
            <w:pPr>
              <w:numPr>
                <w:ilvl w:val="0"/>
                <w:numId w:val="12"/>
              </w:numPr>
              <w:jc w:val="both"/>
              <w:rPr>
                <w:rFonts w:ascii="Times New Roman" w:eastAsia="Times New Roman" w:hAnsi="Times New Roman" w:cs="Times New Roman"/>
                <w:sz w:val="28"/>
                <w:szCs w:val="28"/>
              </w:rPr>
            </w:pPr>
            <w:r w:rsidRPr="00156004">
              <w:rPr>
                <w:rFonts w:ascii="Times New Roman" w:eastAsia="Times New Roman" w:hAnsi="Times New Roman" w:cs="Times New Roman"/>
                <w:sz w:val="28"/>
                <w:szCs w:val="28"/>
              </w:rPr>
              <w:t>Điều 4. Nội dung quản lý thuế</w:t>
            </w:r>
          </w:p>
          <w:p w14:paraId="3BA35AE2" w14:textId="77777777" w:rsidR="00E01123" w:rsidRPr="00156004" w:rsidRDefault="000C2F17" w:rsidP="00156004">
            <w:pPr>
              <w:numPr>
                <w:ilvl w:val="0"/>
                <w:numId w:val="12"/>
              </w:numPr>
              <w:jc w:val="both"/>
              <w:rPr>
                <w:rFonts w:ascii="Times New Roman" w:eastAsia="Times New Roman" w:hAnsi="Times New Roman" w:cs="Times New Roman"/>
                <w:sz w:val="28"/>
                <w:szCs w:val="28"/>
              </w:rPr>
            </w:pPr>
            <w:r w:rsidRPr="00156004">
              <w:rPr>
                <w:rFonts w:ascii="Times New Roman" w:eastAsia="Times New Roman" w:hAnsi="Times New Roman" w:cs="Times New Roman"/>
                <w:sz w:val="28"/>
                <w:szCs w:val="28"/>
              </w:rPr>
              <w:t>Điều 11. Xây dựng lực lượng quản lý thuế</w:t>
            </w:r>
          </w:p>
          <w:p w14:paraId="04E25304" w14:textId="77777777" w:rsidR="00E01123" w:rsidRPr="00156004" w:rsidRDefault="000C2F17" w:rsidP="00156004">
            <w:pPr>
              <w:numPr>
                <w:ilvl w:val="0"/>
                <w:numId w:val="12"/>
              </w:numPr>
              <w:jc w:val="both"/>
              <w:rPr>
                <w:rFonts w:ascii="Times New Roman" w:eastAsia="Times New Roman" w:hAnsi="Times New Roman" w:cs="Times New Roman"/>
                <w:sz w:val="28"/>
                <w:szCs w:val="28"/>
              </w:rPr>
            </w:pPr>
            <w:r w:rsidRPr="00156004">
              <w:rPr>
                <w:rFonts w:ascii="Times New Roman" w:eastAsia="Times New Roman" w:hAnsi="Times New Roman" w:cs="Times New Roman"/>
                <w:sz w:val="28"/>
                <w:szCs w:val="28"/>
              </w:rPr>
              <w:t>Điều 58. Hoàn thuế</w:t>
            </w:r>
          </w:p>
        </w:tc>
      </w:tr>
      <w:tr w:rsidR="00156004" w:rsidRPr="00156004" w14:paraId="700FFC19" w14:textId="77777777">
        <w:trPr>
          <w:trHeight w:val="20"/>
        </w:trPr>
        <w:tc>
          <w:tcPr>
            <w:tcW w:w="3375" w:type="dxa"/>
          </w:tcPr>
          <w:p w14:paraId="4375158E" w14:textId="77777777" w:rsidR="00E01123" w:rsidRPr="00156004" w:rsidRDefault="000C2F17" w:rsidP="00156004">
            <w:pPr>
              <w:widowControl/>
              <w:jc w:val="both"/>
              <w:rPr>
                <w:rFonts w:ascii="Times New Roman" w:eastAsia="Times New Roman" w:hAnsi="Times New Roman" w:cs="Times New Roman"/>
              </w:rPr>
            </w:pPr>
            <w:r w:rsidRPr="00156004">
              <w:rPr>
                <w:rFonts w:ascii="Times New Roman" w:eastAsia="Times New Roman" w:hAnsi="Times New Roman" w:cs="Times New Roman"/>
                <w:b/>
                <w:i/>
                <w:sz w:val="28"/>
                <w:szCs w:val="28"/>
              </w:rPr>
              <w:t xml:space="preserve">6.3. Giải pháp 3: </w:t>
            </w:r>
          </w:p>
        </w:tc>
        <w:tc>
          <w:tcPr>
            <w:tcW w:w="6150" w:type="dxa"/>
          </w:tcPr>
          <w:p w14:paraId="7DC8B755" w14:textId="77777777" w:rsidR="00E01123" w:rsidRPr="00156004" w:rsidRDefault="000C2F17" w:rsidP="00156004">
            <w:pPr>
              <w:widowControl/>
              <w:jc w:val="both"/>
              <w:rPr>
                <w:rFonts w:ascii="Times New Roman" w:eastAsia="Times New Roman" w:hAnsi="Times New Roman" w:cs="Times New Roman"/>
              </w:rPr>
            </w:pPr>
            <w:r w:rsidRPr="00156004">
              <w:rPr>
                <w:rFonts w:ascii="Times New Roman" w:eastAsia="Times New Roman" w:hAnsi="Times New Roman" w:cs="Times New Roman"/>
                <w:sz w:val="28"/>
                <w:szCs w:val="28"/>
              </w:rPr>
              <w:t>Sửa đổi, bổ sung các quy định về nguyên tắc áp dụng để đồng bộ với pháp luật liên quan:</w:t>
            </w:r>
          </w:p>
        </w:tc>
        <w:tc>
          <w:tcPr>
            <w:tcW w:w="6015" w:type="dxa"/>
          </w:tcPr>
          <w:p w14:paraId="182E346A" w14:textId="77777777" w:rsidR="00E01123" w:rsidRPr="00156004" w:rsidRDefault="000C2F17" w:rsidP="00156004">
            <w:pPr>
              <w:jc w:val="both"/>
              <w:rPr>
                <w:rFonts w:ascii="Times New Roman" w:eastAsia="Times New Roman" w:hAnsi="Times New Roman" w:cs="Times New Roman"/>
                <w:sz w:val="30"/>
                <w:szCs w:val="30"/>
              </w:rPr>
            </w:pPr>
            <w:r w:rsidRPr="00156004">
              <w:rPr>
                <w:rFonts w:ascii="Times New Roman" w:eastAsia="Times New Roman" w:hAnsi="Times New Roman" w:cs="Times New Roman"/>
                <w:sz w:val="30"/>
                <w:szCs w:val="30"/>
              </w:rPr>
              <w:t>Đối với nhóm chính sách này, dự kiến sẽ sửa đổi, bổ sung 25 Điều sau:</w:t>
            </w:r>
          </w:p>
          <w:p w14:paraId="3F9D75CA" w14:textId="77777777" w:rsidR="00E01123" w:rsidRPr="00156004" w:rsidRDefault="000C2F17" w:rsidP="00156004">
            <w:pPr>
              <w:numPr>
                <w:ilvl w:val="0"/>
                <w:numId w:val="11"/>
              </w:numPr>
              <w:jc w:val="both"/>
              <w:rPr>
                <w:rFonts w:ascii="Times New Roman" w:eastAsia="Times New Roman" w:hAnsi="Times New Roman" w:cs="Times New Roman"/>
                <w:sz w:val="30"/>
                <w:szCs w:val="30"/>
              </w:rPr>
            </w:pPr>
            <w:r w:rsidRPr="00156004">
              <w:rPr>
                <w:rFonts w:ascii="Times New Roman" w:eastAsia="Times New Roman" w:hAnsi="Times New Roman" w:cs="Times New Roman"/>
                <w:sz w:val="28"/>
                <w:szCs w:val="28"/>
              </w:rPr>
              <w:t>Điều 2. Đối tượng áp dụng</w:t>
            </w:r>
          </w:p>
          <w:p w14:paraId="16BC9177" w14:textId="77777777" w:rsidR="00E01123" w:rsidRPr="00156004" w:rsidRDefault="000C2F17" w:rsidP="00156004">
            <w:pPr>
              <w:numPr>
                <w:ilvl w:val="0"/>
                <w:numId w:val="11"/>
              </w:numPr>
              <w:jc w:val="both"/>
              <w:rPr>
                <w:rFonts w:ascii="Times New Roman" w:eastAsia="Times New Roman" w:hAnsi="Times New Roman" w:cs="Times New Roman"/>
                <w:sz w:val="28"/>
                <w:szCs w:val="28"/>
              </w:rPr>
            </w:pPr>
            <w:r w:rsidRPr="00156004">
              <w:rPr>
                <w:rFonts w:ascii="Times New Roman" w:eastAsia="Times New Roman" w:hAnsi="Times New Roman" w:cs="Times New Roman"/>
                <w:sz w:val="28"/>
                <w:szCs w:val="28"/>
              </w:rPr>
              <w:t>Điều 3. Giải thích từ ngữ</w:t>
            </w:r>
          </w:p>
          <w:p w14:paraId="5B2535DB" w14:textId="77777777" w:rsidR="00E01123" w:rsidRPr="00156004" w:rsidRDefault="000C2F17" w:rsidP="00156004">
            <w:pPr>
              <w:numPr>
                <w:ilvl w:val="0"/>
                <w:numId w:val="11"/>
              </w:numPr>
              <w:jc w:val="both"/>
              <w:rPr>
                <w:rFonts w:ascii="Times New Roman" w:eastAsia="Times New Roman" w:hAnsi="Times New Roman" w:cs="Times New Roman"/>
                <w:sz w:val="28"/>
                <w:szCs w:val="28"/>
              </w:rPr>
            </w:pPr>
            <w:r w:rsidRPr="00156004">
              <w:rPr>
                <w:rFonts w:ascii="Times New Roman" w:eastAsia="Times New Roman" w:hAnsi="Times New Roman" w:cs="Times New Roman"/>
                <w:sz w:val="28"/>
                <w:szCs w:val="28"/>
              </w:rPr>
              <w:t>Điều 6. Phạm vi quản lý thuế và các khoản thu khác thuộc ngân sách nhà nước</w:t>
            </w:r>
          </w:p>
          <w:p w14:paraId="3D8FF22B" w14:textId="77777777" w:rsidR="00E01123" w:rsidRPr="00156004" w:rsidRDefault="000C2F17" w:rsidP="00156004">
            <w:pPr>
              <w:numPr>
                <w:ilvl w:val="0"/>
                <w:numId w:val="11"/>
              </w:numPr>
              <w:jc w:val="both"/>
              <w:rPr>
                <w:rFonts w:ascii="Times New Roman" w:eastAsia="Times New Roman" w:hAnsi="Times New Roman" w:cs="Times New Roman"/>
                <w:sz w:val="28"/>
                <w:szCs w:val="28"/>
              </w:rPr>
            </w:pPr>
            <w:r w:rsidRPr="00156004">
              <w:rPr>
                <w:rFonts w:ascii="Times New Roman" w:eastAsia="Times New Roman" w:hAnsi="Times New Roman" w:cs="Times New Roman"/>
                <w:sz w:val="28"/>
                <w:szCs w:val="28"/>
              </w:rPr>
              <w:t>Điều 7. Các hành vi bị nghiêm cấm trong quản lý thuế</w:t>
            </w:r>
          </w:p>
          <w:p w14:paraId="564A2CC4" w14:textId="77777777" w:rsidR="00E01123" w:rsidRPr="00156004" w:rsidRDefault="000C2F17" w:rsidP="00156004">
            <w:pPr>
              <w:numPr>
                <w:ilvl w:val="0"/>
                <w:numId w:val="11"/>
              </w:numPr>
              <w:jc w:val="both"/>
              <w:rPr>
                <w:rFonts w:ascii="Times New Roman" w:eastAsia="Times New Roman" w:hAnsi="Times New Roman" w:cs="Times New Roman"/>
                <w:sz w:val="28"/>
                <w:szCs w:val="28"/>
              </w:rPr>
            </w:pPr>
            <w:r w:rsidRPr="00156004">
              <w:rPr>
                <w:rFonts w:ascii="Times New Roman" w:eastAsia="Times New Roman" w:hAnsi="Times New Roman" w:cs="Times New Roman"/>
                <w:sz w:val="28"/>
                <w:szCs w:val="28"/>
              </w:rPr>
              <w:t>Điều 8. Đồng tiền khai thuế, nộp thuế</w:t>
            </w:r>
          </w:p>
          <w:p w14:paraId="76A4508A" w14:textId="77777777" w:rsidR="00E01123" w:rsidRPr="00156004" w:rsidRDefault="000C2F17" w:rsidP="00156004">
            <w:pPr>
              <w:numPr>
                <w:ilvl w:val="0"/>
                <w:numId w:val="11"/>
              </w:numPr>
              <w:jc w:val="both"/>
              <w:rPr>
                <w:rFonts w:ascii="Times New Roman" w:eastAsia="Times New Roman" w:hAnsi="Times New Roman" w:cs="Times New Roman"/>
                <w:sz w:val="28"/>
                <w:szCs w:val="28"/>
              </w:rPr>
            </w:pPr>
            <w:r w:rsidRPr="00156004">
              <w:rPr>
                <w:rFonts w:ascii="Times New Roman" w:eastAsia="Times New Roman" w:hAnsi="Times New Roman" w:cs="Times New Roman"/>
                <w:sz w:val="28"/>
                <w:szCs w:val="28"/>
              </w:rPr>
              <w:t>Điều 9. Giao dịch điện tử trong lĩnh vực thuế</w:t>
            </w:r>
          </w:p>
          <w:p w14:paraId="18B2A935" w14:textId="77777777" w:rsidR="00E01123" w:rsidRPr="00156004" w:rsidRDefault="000C2F17" w:rsidP="00156004">
            <w:pPr>
              <w:numPr>
                <w:ilvl w:val="0"/>
                <w:numId w:val="11"/>
              </w:numPr>
              <w:jc w:val="both"/>
              <w:rPr>
                <w:rFonts w:ascii="Times New Roman" w:eastAsia="Times New Roman" w:hAnsi="Times New Roman" w:cs="Times New Roman"/>
                <w:sz w:val="28"/>
                <w:szCs w:val="28"/>
              </w:rPr>
            </w:pPr>
            <w:r w:rsidRPr="00156004">
              <w:rPr>
                <w:rFonts w:ascii="Times New Roman" w:eastAsia="Times New Roman" w:hAnsi="Times New Roman" w:cs="Times New Roman"/>
                <w:sz w:val="28"/>
                <w:szCs w:val="28"/>
              </w:rPr>
              <w:t>Điều 15. Nguyên tắc tính thời hạn trong quản lý thuế</w:t>
            </w:r>
          </w:p>
          <w:p w14:paraId="19121F76" w14:textId="77777777" w:rsidR="00E01123" w:rsidRPr="00156004" w:rsidRDefault="000C2F17" w:rsidP="00156004">
            <w:pPr>
              <w:numPr>
                <w:ilvl w:val="0"/>
                <w:numId w:val="11"/>
              </w:numPr>
              <w:jc w:val="both"/>
              <w:rPr>
                <w:rFonts w:ascii="Times New Roman" w:eastAsia="Times New Roman" w:hAnsi="Times New Roman" w:cs="Times New Roman"/>
                <w:sz w:val="28"/>
                <w:szCs w:val="28"/>
              </w:rPr>
            </w:pPr>
            <w:r w:rsidRPr="00156004">
              <w:rPr>
                <w:rFonts w:ascii="Times New Roman" w:eastAsia="Times New Roman" w:hAnsi="Times New Roman" w:cs="Times New Roman"/>
                <w:sz w:val="28"/>
                <w:szCs w:val="28"/>
              </w:rPr>
              <w:t>Điều 18. Quyền của người nộp thuế</w:t>
            </w:r>
          </w:p>
          <w:p w14:paraId="674DB719" w14:textId="77777777" w:rsidR="00E01123" w:rsidRPr="00156004" w:rsidRDefault="000C2F17" w:rsidP="00156004">
            <w:pPr>
              <w:numPr>
                <w:ilvl w:val="0"/>
                <w:numId w:val="11"/>
              </w:numPr>
              <w:jc w:val="both"/>
              <w:rPr>
                <w:rFonts w:ascii="Times New Roman" w:eastAsia="Times New Roman" w:hAnsi="Times New Roman" w:cs="Times New Roman"/>
                <w:sz w:val="28"/>
                <w:szCs w:val="28"/>
              </w:rPr>
            </w:pPr>
            <w:r w:rsidRPr="00156004">
              <w:rPr>
                <w:rFonts w:ascii="Times New Roman" w:eastAsia="Times New Roman" w:hAnsi="Times New Roman" w:cs="Times New Roman"/>
                <w:sz w:val="28"/>
                <w:szCs w:val="28"/>
              </w:rPr>
              <w:t xml:space="preserve">Điều 29. Nhiệm vụ, quyền hạn của tổ chức </w:t>
            </w:r>
            <w:r w:rsidRPr="00156004">
              <w:rPr>
                <w:rFonts w:ascii="Times New Roman" w:eastAsia="Times New Roman" w:hAnsi="Times New Roman" w:cs="Times New Roman"/>
                <w:sz w:val="28"/>
                <w:szCs w:val="28"/>
              </w:rPr>
              <w:lastRenderedPageBreak/>
              <w:t>cung ứng dịch vụ thanh toán, tổ chức cung ứng dịch vụ trung gian thanh toán</w:t>
            </w:r>
          </w:p>
          <w:p w14:paraId="2B7633FE" w14:textId="77777777" w:rsidR="00E01123" w:rsidRPr="00156004" w:rsidRDefault="000C2F17" w:rsidP="00156004">
            <w:pPr>
              <w:numPr>
                <w:ilvl w:val="0"/>
                <w:numId w:val="11"/>
              </w:numPr>
              <w:jc w:val="both"/>
              <w:rPr>
                <w:rFonts w:ascii="Times New Roman" w:eastAsia="Times New Roman" w:hAnsi="Times New Roman" w:cs="Times New Roman"/>
                <w:sz w:val="28"/>
                <w:szCs w:val="28"/>
              </w:rPr>
            </w:pPr>
            <w:r w:rsidRPr="00156004">
              <w:rPr>
                <w:rFonts w:ascii="Times New Roman" w:eastAsia="Times New Roman" w:hAnsi="Times New Roman" w:cs="Times New Roman"/>
                <w:sz w:val="28"/>
                <w:szCs w:val="28"/>
              </w:rPr>
              <w:t>Điều 31. Đăng ký thuế và mã số thuế</w:t>
            </w:r>
          </w:p>
          <w:p w14:paraId="70B55F0D" w14:textId="77777777" w:rsidR="00E01123" w:rsidRPr="00156004" w:rsidRDefault="000C2F17" w:rsidP="00156004">
            <w:pPr>
              <w:numPr>
                <w:ilvl w:val="0"/>
                <w:numId w:val="11"/>
              </w:numPr>
              <w:jc w:val="both"/>
              <w:rPr>
                <w:rFonts w:ascii="Times New Roman" w:eastAsia="Times New Roman" w:hAnsi="Times New Roman" w:cs="Times New Roman"/>
                <w:sz w:val="28"/>
                <w:szCs w:val="28"/>
              </w:rPr>
            </w:pPr>
            <w:r w:rsidRPr="00156004">
              <w:rPr>
                <w:rFonts w:ascii="Times New Roman" w:eastAsia="Times New Roman" w:hAnsi="Times New Roman" w:cs="Times New Roman"/>
                <w:sz w:val="28"/>
                <w:szCs w:val="28"/>
              </w:rPr>
              <w:t>Điều 34. Thông báo khi tạm ngừng hoạt động, kinh doanh</w:t>
            </w:r>
          </w:p>
          <w:p w14:paraId="790C765F" w14:textId="77777777" w:rsidR="00E01123" w:rsidRPr="00156004" w:rsidRDefault="000C2F17" w:rsidP="00156004">
            <w:pPr>
              <w:numPr>
                <w:ilvl w:val="0"/>
                <w:numId w:val="11"/>
              </w:numPr>
              <w:jc w:val="both"/>
              <w:rPr>
                <w:rFonts w:ascii="Times New Roman" w:eastAsia="Times New Roman" w:hAnsi="Times New Roman" w:cs="Times New Roman"/>
                <w:sz w:val="28"/>
                <w:szCs w:val="28"/>
              </w:rPr>
            </w:pPr>
            <w:r w:rsidRPr="00156004">
              <w:rPr>
                <w:rFonts w:ascii="Times New Roman" w:eastAsia="Times New Roman" w:hAnsi="Times New Roman" w:cs="Times New Roman"/>
                <w:sz w:val="28"/>
                <w:szCs w:val="28"/>
              </w:rPr>
              <w:t>Điều 37. Khôi phục mã số thuế</w:t>
            </w:r>
          </w:p>
          <w:p w14:paraId="6E261611" w14:textId="77777777" w:rsidR="00E01123" w:rsidRPr="00156004" w:rsidRDefault="000C2F17" w:rsidP="00156004">
            <w:pPr>
              <w:numPr>
                <w:ilvl w:val="0"/>
                <w:numId w:val="11"/>
              </w:numPr>
              <w:jc w:val="both"/>
              <w:rPr>
                <w:rFonts w:ascii="Times New Roman" w:eastAsia="Times New Roman" w:hAnsi="Times New Roman" w:cs="Times New Roman"/>
                <w:sz w:val="28"/>
                <w:szCs w:val="28"/>
              </w:rPr>
            </w:pPr>
            <w:r w:rsidRPr="00156004">
              <w:rPr>
                <w:rFonts w:ascii="Times New Roman" w:eastAsia="Times New Roman" w:hAnsi="Times New Roman" w:cs="Times New Roman"/>
                <w:sz w:val="28"/>
                <w:szCs w:val="28"/>
              </w:rPr>
              <w:t>Điều 39. Khai thuế</w:t>
            </w:r>
          </w:p>
          <w:p w14:paraId="4629783F" w14:textId="77777777" w:rsidR="00E01123" w:rsidRPr="00156004" w:rsidRDefault="000C2F17" w:rsidP="00156004">
            <w:pPr>
              <w:numPr>
                <w:ilvl w:val="0"/>
                <w:numId w:val="11"/>
              </w:numPr>
              <w:jc w:val="both"/>
              <w:rPr>
                <w:rFonts w:ascii="Times New Roman" w:eastAsia="Times New Roman" w:hAnsi="Times New Roman" w:cs="Times New Roman"/>
                <w:sz w:val="28"/>
                <w:szCs w:val="28"/>
              </w:rPr>
            </w:pPr>
            <w:r w:rsidRPr="00156004">
              <w:rPr>
                <w:rFonts w:ascii="Times New Roman" w:eastAsia="Times New Roman" w:hAnsi="Times New Roman" w:cs="Times New Roman"/>
                <w:sz w:val="28"/>
                <w:szCs w:val="28"/>
              </w:rPr>
              <w:t>Điều 46. Thời hạn thực hiện nghĩa vụ thuế</w:t>
            </w:r>
          </w:p>
          <w:p w14:paraId="3FF6DC48" w14:textId="77777777" w:rsidR="00E01123" w:rsidRPr="00156004" w:rsidRDefault="000C2F17" w:rsidP="00156004">
            <w:pPr>
              <w:numPr>
                <w:ilvl w:val="0"/>
                <w:numId w:val="11"/>
              </w:numPr>
              <w:jc w:val="both"/>
              <w:rPr>
                <w:rFonts w:ascii="Times New Roman" w:eastAsia="Times New Roman" w:hAnsi="Times New Roman" w:cs="Times New Roman"/>
                <w:sz w:val="28"/>
                <w:szCs w:val="28"/>
              </w:rPr>
            </w:pPr>
            <w:r w:rsidRPr="00156004">
              <w:rPr>
                <w:rFonts w:ascii="Times New Roman" w:eastAsia="Times New Roman" w:hAnsi="Times New Roman" w:cs="Times New Roman"/>
                <w:sz w:val="28"/>
                <w:szCs w:val="28"/>
              </w:rPr>
              <w:t>Điều 49. Xử lý đối với việc chậm nộp tiền thuế và các khoản thu khác thuộc ngân sách nhà nước do cơ quan quản lý thuế quản lý thu</w:t>
            </w:r>
          </w:p>
          <w:p w14:paraId="7C6D965C" w14:textId="77777777" w:rsidR="00E01123" w:rsidRPr="00156004" w:rsidRDefault="000C2F17" w:rsidP="00156004">
            <w:pPr>
              <w:numPr>
                <w:ilvl w:val="0"/>
                <w:numId w:val="11"/>
              </w:numPr>
              <w:jc w:val="both"/>
              <w:rPr>
                <w:rFonts w:ascii="Times New Roman" w:eastAsia="Times New Roman" w:hAnsi="Times New Roman" w:cs="Times New Roman"/>
                <w:sz w:val="28"/>
                <w:szCs w:val="28"/>
              </w:rPr>
            </w:pPr>
            <w:r w:rsidRPr="00156004">
              <w:rPr>
                <w:rFonts w:ascii="Times New Roman" w:eastAsia="Times New Roman" w:hAnsi="Times New Roman" w:cs="Times New Roman"/>
                <w:sz w:val="28"/>
                <w:szCs w:val="28"/>
              </w:rPr>
              <w:t>Điều 54. Hoàn thành nghĩa vụ nộp thuế trong trường hợp giải thể, phá sản, chấm dứt hoạt động, không còn hoạt động tại địa chỉ đã đăng ký</w:t>
            </w:r>
          </w:p>
          <w:p w14:paraId="132E5052" w14:textId="77777777" w:rsidR="00E01123" w:rsidRPr="00156004" w:rsidRDefault="000C2F17" w:rsidP="00156004">
            <w:pPr>
              <w:numPr>
                <w:ilvl w:val="0"/>
                <w:numId w:val="11"/>
              </w:numPr>
              <w:jc w:val="both"/>
              <w:rPr>
                <w:rFonts w:ascii="Times New Roman" w:eastAsia="Times New Roman" w:hAnsi="Times New Roman" w:cs="Times New Roman"/>
                <w:sz w:val="28"/>
                <w:szCs w:val="28"/>
              </w:rPr>
            </w:pPr>
            <w:r w:rsidRPr="00156004">
              <w:rPr>
                <w:rFonts w:ascii="Times New Roman" w:eastAsia="Times New Roman" w:hAnsi="Times New Roman" w:cs="Times New Roman"/>
                <w:sz w:val="28"/>
                <w:szCs w:val="28"/>
              </w:rPr>
              <w:t>Điều 55. Hoàn thành nghĩa vụ nộp thuế trong trường hợp tổ chức lại doanh nghiệp</w:t>
            </w:r>
          </w:p>
          <w:p w14:paraId="72CC07DE" w14:textId="77777777" w:rsidR="00E01123" w:rsidRPr="00156004" w:rsidRDefault="000C2F17" w:rsidP="00156004">
            <w:pPr>
              <w:numPr>
                <w:ilvl w:val="0"/>
                <w:numId w:val="11"/>
              </w:numPr>
              <w:jc w:val="both"/>
              <w:rPr>
                <w:rFonts w:ascii="Times New Roman" w:eastAsia="Times New Roman" w:hAnsi="Times New Roman" w:cs="Times New Roman"/>
                <w:sz w:val="28"/>
                <w:szCs w:val="28"/>
              </w:rPr>
            </w:pPr>
            <w:r w:rsidRPr="00156004">
              <w:rPr>
                <w:rFonts w:ascii="Times New Roman" w:eastAsia="Times New Roman" w:hAnsi="Times New Roman" w:cs="Times New Roman"/>
                <w:sz w:val="28"/>
                <w:szCs w:val="28"/>
              </w:rPr>
              <w:t>Điều 57. Hoàn thành nghĩa vụ thuế trong trường hợp thay đổi địa chỉ trụ sở dẫn đến thay đổi cơ quan quản lý thuế</w:t>
            </w:r>
          </w:p>
          <w:p w14:paraId="1856C4B0" w14:textId="77777777" w:rsidR="00E01123" w:rsidRPr="00156004" w:rsidRDefault="000C2F17" w:rsidP="00156004">
            <w:pPr>
              <w:numPr>
                <w:ilvl w:val="0"/>
                <w:numId w:val="11"/>
              </w:numPr>
              <w:jc w:val="both"/>
              <w:rPr>
                <w:rFonts w:ascii="Times New Roman" w:eastAsia="Times New Roman" w:hAnsi="Times New Roman" w:cs="Times New Roman"/>
                <w:sz w:val="28"/>
                <w:szCs w:val="28"/>
              </w:rPr>
            </w:pPr>
            <w:r w:rsidRPr="00156004">
              <w:rPr>
                <w:rFonts w:ascii="Times New Roman" w:eastAsia="Times New Roman" w:hAnsi="Times New Roman" w:cs="Times New Roman"/>
                <w:sz w:val="28"/>
                <w:szCs w:val="28"/>
              </w:rPr>
              <w:t>Điều 60. Không thu thuế đối với hàng hóa xuất khẩu, nhập khẩu</w:t>
            </w:r>
          </w:p>
          <w:p w14:paraId="53C46349" w14:textId="77777777" w:rsidR="00E01123" w:rsidRPr="00156004" w:rsidRDefault="000C2F17" w:rsidP="00156004">
            <w:pPr>
              <w:numPr>
                <w:ilvl w:val="0"/>
                <w:numId w:val="11"/>
              </w:numPr>
              <w:jc w:val="both"/>
              <w:rPr>
                <w:rFonts w:ascii="Times New Roman" w:eastAsia="Times New Roman" w:hAnsi="Times New Roman" w:cs="Times New Roman"/>
                <w:sz w:val="28"/>
                <w:szCs w:val="28"/>
              </w:rPr>
            </w:pPr>
            <w:r w:rsidRPr="00156004">
              <w:rPr>
                <w:rFonts w:ascii="Times New Roman" w:eastAsia="Times New Roman" w:hAnsi="Times New Roman" w:cs="Times New Roman"/>
                <w:sz w:val="28"/>
                <w:szCs w:val="28"/>
              </w:rPr>
              <w:t>Điều 73. Kiểm tra thuế</w:t>
            </w:r>
          </w:p>
          <w:p w14:paraId="3021CF12" w14:textId="77777777" w:rsidR="00E01123" w:rsidRPr="00156004" w:rsidRDefault="000C2F17" w:rsidP="00156004">
            <w:pPr>
              <w:numPr>
                <w:ilvl w:val="0"/>
                <w:numId w:val="11"/>
              </w:numPr>
              <w:jc w:val="both"/>
              <w:rPr>
                <w:rFonts w:ascii="Times New Roman" w:eastAsia="Times New Roman" w:hAnsi="Times New Roman" w:cs="Times New Roman"/>
                <w:sz w:val="28"/>
                <w:szCs w:val="28"/>
              </w:rPr>
            </w:pPr>
            <w:r w:rsidRPr="00156004">
              <w:rPr>
                <w:rFonts w:ascii="Times New Roman" w:eastAsia="Times New Roman" w:hAnsi="Times New Roman" w:cs="Times New Roman"/>
                <w:sz w:val="28"/>
                <w:szCs w:val="28"/>
              </w:rPr>
              <w:t>Điều 84. Nguyên tắc xử phạt vi phạm hành chính về quản lý thuế</w:t>
            </w:r>
          </w:p>
          <w:p w14:paraId="1C11C06E" w14:textId="77777777" w:rsidR="00E01123" w:rsidRPr="00156004" w:rsidRDefault="000C2F17" w:rsidP="00156004">
            <w:pPr>
              <w:numPr>
                <w:ilvl w:val="0"/>
                <w:numId w:val="11"/>
              </w:numPr>
              <w:jc w:val="both"/>
              <w:rPr>
                <w:rFonts w:ascii="Times New Roman" w:eastAsia="Times New Roman" w:hAnsi="Times New Roman" w:cs="Times New Roman"/>
                <w:sz w:val="28"/>
                <w:szCs w:val="28"/>
              </w:rPr>
            </w:pPr>
            <w:r w:rsidRPr="00156004">
              <w:rPr>
                <w:rFonts w:ascii="Times New Roman" w:eastAsia="Times New Roman" w:hAnsi="Times New Roman" w:cs="Times New Roman"/>
                <w:sz w:val="28"/>
                <w:szCs w:val="28"/>
              </w:rPr>
              <w:t>Điều 85. Thời hiệu xử phạt vi phạm hành chính về quản lý thuế</w:t>
            </w:r>
          </w:p>
        </w:tc>
      </w:tr>
      <w:tr w:rsidR="00156004" w:rsidRPr="00156004" w14:paraId="7B217062" w14:textId="77777777">
        <w:trPr>
          <w:trHeight w:val="335"/>
        </w:trPr>
        <w:tc>
          <w:tcPr>
            <w:tcW w:w="3375" w:type="dxa"/>
          </w:tcPr>
          <w:p w14:paraId="30473781" w14:textId="77777777" w:rsidR="00E01123" w:rsidRPr="00156004" w:rsidRDefault="00E01123" w:rsidP="00156004">
            <w:pPr>
              <w:pBdr>
                <w:top w:val="nil"/>
                <w:left w:val="nil"/>
                <w:bottom w:val="nil"/>
                <w:right w:val="nil"/>
                <w:between w:val="nil"/>
              </w:pBdr>
              <w:tabs>
                <w:tab w:val="left" w:pos="670"/>
              </w:tabs>
              <w:jc w:val="both"/>
              <w:rPr>
                <w:rFonts w:ascii="Times New Roman" w:eastAsia="Times New Roman" w:hAnsi="Times New Roman" w:cs="Times New Roman"/>
              </w:rPr>
            </w:pPr>
          </w:p>
        </w:tc>
        <w:tc>
          <w:tcPr>
            <w:tcW w:w="6150" w:type="dxa"/>
          </w:tcPr>
          <w:p w14:paraId="37292369" w14:textId="77777777" w:rsidR="00E01123" w:rsidRPr="00156004" w:rsidRDefault="00E01123" w:rsidP="00156004">
            <w:pPr>
              <w:pBdr>
                <w:top w:val="nil"/>
                <w:left w:val="nil"/>
                <w:bottom w:val="nil"/>
                <w:right w:val="nil"/>
                <w:between w:val="nil"/>
              </w:pBdr>
              <w:jc w:val="both"/>
              <w:rPr>
                <w:rFonts w:ascii="Times New Roman" w:eastAsia="Times New Roman" w:hAnsi="Times New Roman" w:cs="Times New Roman"/>
              </w:rPr>
            </w:pPr>
          </w:p>
        </w:tc>
        <w:tc>
          <w:tcPr>
            <w:tcW w:w="6015" w:type="dxa"/>
          </w:tcPr>
          <w:p w14:paraId="40403AED" w14:textId="77777777" w:rsidR="00E01123" w:rsidRPr="00156004" w:rsidRDefault="00E01123" w:rsidP="00156004">
            <w:pPr>
              <w:pBdr>
                <w:top w:val="nil"/>
                <w:left w:val="nil"/>
                <w:bottom w:val="nil"/>
                <w:right w:val="nil"/>
                <w:between w:val="nil"/>
              </w:pBdr>
              <w:jc w:val="both"/>
              <w:rPr>
                <w:rFonts w:ascii="Times New Roman" w:eastAsia="Times New Roman" w:hAnsi="Times New Roman" w:cs="Times New Roman"/>
              </w:rPr>
            </w:pPr>
          </w:p>
        </w:tc>
      </w:tr>
      <w:tr w:rsidR="00156004" w:rsidRPr="00156004" w14:paraId="3EAFB42A" w14:textId="77777777">
        <w:trPr>
          <w:trHeight w:val="20"/>
        </w:trPr>
        <w:tc>
          <w:tcPr>
            <w:tcW w:w="3375" w:type="dxa"/>
          </w:tcPr>
          <w:p w14:paraId="4CE15B15" w14:textId="77777777" w:rsidR="00E01123" w:rsidRPr="00156004" w:rsidRDefault="000C2F17" w:rsidP="00156004">
            <w:pPr>
              <w:widowControl/>
              <w:jc w:val="both"/>
              <w:rPr>
                <w:rFonts w:ascii="Times New Roman" w:eastAsia="Times New Roman" w:hAnsi="Times New Roman" w:cs="Times New Roman"/>
                <w:b/>
              </w:rPr>
            </w:pPr>
            <w:r w:rsidRPr="00156004">
              <w:rPr>
                <w:rFonts w:ascii="Times New Roman" w:eastAsia="Times New Roman" w:hAnsi="Times New Roman" w:cs="Times New Roman"/>
                <w:b/>
                <w:i/>
                <w:sz w:val="28"/>
                <w:szCs w:val="28"/>
              </w:rPr>
              <w:t>6.4 Giải pháp 4:</w:t>
            </w:r>
          </w:p>
        </w:tc>
        <w:tc>
          <w:tcPr>
            <w:tcW w:w="6150" w:type="dxa"/>
          </w:tcPr>
          <w:p w14:paraId="7C701BA7" w14:textId="77777777" w:rsidR="00E01123" w:rsidRPr="00156004" w:rsidRDefault="00E01123" w:rsidP="00156004">
            <w:pPr>
              <w:tabs>
                <w:tab w:val="left" w:pos="670"/>
              </w:tabs>
              <w:jc w:val="both"/>
              <w:rPr>
                <w:rFonts w:ascii="Times New Roman" w:eastAsia="Times New Roman" w:hAnsi="Times New Roman" w:cs="Times New Roman"/>
              </w:rPr>
            </w:pPr>
          </w:p>
        </w:tc>
        <w:tc>
          <w:tcPr>
            <w:tcW w:w="6015" w:type="dxa"/>
          </w:tcPr>
          <w:p w14:paraId="73E1CC80" w14:textId="77777777" w:rsidR="00E01123" w:rsidRPr="00156004" w:rsidRDefault="000C2F17" w:rsidP="00156004">
            <w:pPr>
              <w:jc w:val="both"/>
              <w:rPr>
                <w:rFonts w:ascii="Times New Roman" w:eastAsia="Times New Roman" w:hAnsi="Times New Roman" w:cs="Times New Roman"/>
                <w:sz w:val="30"/>
                <w:szCs w:val="30"/>
              </w:rPr>
            </w:pPr>
            <w:r w:rsidRPr="00156004">
              <w:rPr>
                <w:rFonts w:ascii="Times New Roman" w:eastAsia="Times New Roman" w:hAnsi="Times New Roman" w:cs="Times New Roman"/>
                <w:sz w:val="30"/>
                <w:szCs w:val="30"/>
              </w:rPr>
              <w:t>Đối với nhóm chính sách này, dự kiến sẽ sửa đổi, bổ sung 41 Điều sau:</w:t>
            </w:r>
          </w:p>
          <w:p w14:paraId="386F4E00" w14:textId="77777777" w:rsidR="00E01123" w:rsidRPr="00156004" w:rsidRDefault="000C2F17" w:rsidP="00156004">
            <w:pPr>
              <w:numPr>
                <w:ilvl w:val="0"/>
                <w:numId w:val="9"/>
              </w:numPr>
              <w:pBdr>
                <w:top w:val="nil"/>
                <w:left w:val="nil"/>
                <w:bottom w:val="nil"/>
                <w:right w:val="nil"/>
                <w:between w:val="nil"/>
              </w:pBdr>
              <w:jc w:val="both"/>
              <w:rPr>
                <w:rFonts w:ascii="Times New Roman" w:eastAsia="Times New Roman" w:hAnsi="Times New Roman" w:cs="Times New Roman"/>
              </w:rPr>
            </w:pPr>
            <w:r w:rsidRPr="00156004">
              <w:rPr>
                <w:rFonts w:ascii="Times New Roman" w:eastAsia="Times New Roman" w:hAnsi="Times New Roman" w:cs="Times New Roman"/>
                <w:sz w:val="28"/>
                <w:szCs w:val="28"/>
              </w:rPr>
              <w:lastRenderedPageBreak/>
              <w:t>Điều 1. Phạm vi điều chỉnh</w:t>
            </w:r>
          </w:p>
          <w:p w14:paraId="21102773" w14:textId="77777777" w:rsidR="00E01123" w:rsidRPr="00156004" w:rsidRDefault="000C2F17" w:rsidP="00156004">
            <w:pPr>
              <w:numPr>
                <w:ilvl w:val="0"/>
                <w:numId w:val="9"/>
              </w:numPr>
              <w:pBdr>
                <w:top w:val="nil"/>
                <w:left w:val="nil"/>
                <w:bottom w:val="nil"/>
                <w:right w:val="nil"/>
                <w:between w:val="nil"/>
              </w:pBdr>
              <w:jc w:val="both"/>
              <w:rPr>
                <w:rFonts w:ascii="Times New Roman" w:eastAsia="Times New Roman" w:hAnsi="Times New Roman" w:cs="Times New Roman"/>
                <w:sz w:val="28"/>
                <w:szCs w:val="28"/>
              </w:rPr>
            </w:pPr>
            <w:r w:rsidRPr="00156004">
              <w:rPr>
                <w:rFonts w:ascii="Times New Roman" w:eastAsia="Times New Roman" w:hAnsi="Times New Roman" w:cs="Times New Roman"/>
                <w:sz w:val="28"/>
                <w:szCs w:val="28"/>
              </w:rPr>
              <w:t>Điều 3. Giải thích từ ngữ</w:t>
            </w:r>
          </w:p>
          <w:p w14:paraId="03C62B44" w14:textId="77777777" w:rsidR="00E01123" w:rsidRPr="00156004" w:rsidRDefault="000C2F17" w:rsidP="00156004">
            <w:pPr>
              <w:numPr>
                <w:ilvl w:val="0"/>
                <w:numId w:val="9"/>
              </w:numPr>
              <w:pBdr>
                <w:top w:val="nil"/>
                <w:left w:val="nil"/>
                <w:bottom w:val="nil"/>
                <w:right w:val="nil"/>
                <w:between w:val="nil"/>
              </w:pBdr>
              <w:jc w:val="both"/>
              <w:rPr>
                <w:rFonts w:ascii="Times New Roman" w:eastAsia="Times New Roman" w:hAnsi="Times New Roman" w:cs="Times New Roman"/>
                <w:sz w:val="28"/>
                <w:szCs w:val="28"/>
              </w:rPr>
            </w:pPr>
            <w:r w:rsidRPr="00156004">
              <w:rPr>
                <w:rFonts w:ascii="Times New Roman" w:eastAsia="Times New Roman" w:hAnsi="Times New Roman" w:cs="Times New Roman"/>
                <w:sz w:val="28"/>
                <w:szCs w:val="28"/>
              </w:rPr>
              <w:t>Điều 5. Nguyên tắc quản lý thuế</w:t>
            </w:r>
          </w:p>
          <w:p w14:paraId="647683ED" w14:textId="77777777" w:rsidR="00E01123" w:rsidRPr="00156004" w:rsidRDefault="000C2F17" w:rsidP="00156004">
            <w:pPr>
              <w:numPr>
                <w:ilvl w:val="0"/>
                <w:numId w:val="9"/>
              </w:numPr>
              <w:pBdr>
                <w:top w:val="nil"/>
                <w:left w:val="nil"/>
                <w:bottom w:val="nil"/>
                <w:right w:val="nil"/>
                <w:between w:val="nil"/>
              </w:pBdr>
              <w:jc w:val="both"/>
              <w:rPr>
                <w:rFonts w:ascii="Times New Roman" w:eastAsia="Times New Roman" w:hAnsi="Times New Roman" w:cs="Times New Roman"/>
                <w:sz w:val="28"/>
                <w:szCs w:val="28"/>
              </w:rPr>
            </w:pPr>
            <w:r w:rsidRPr="00156004">
              <w:rPr>
                <w:rFonts w:ascii="Times New Roman" w:eastAsia="Times New Roman" w:hAnsi="Times New Roman" w:cs="Times New Roman"/>
                <w:sz w:val="28"/>
                <w:szCs w:val="28"/>
              </w:rPr>
              <w:t>Điều 6. Phạm vi quản lý thuế và các khoản thu khác thuộc ngân sách nhà nước</w:t>
            </w:r>
          </w:p>
          <w:p w14:paraId="31B00C17" w14:textId="77777777" w:rsidR="00E01123" w:rsidRPr="00156004" w:rsidRDefault="000C2F17" w:rsidP="00156004">
            <w:pPr>
              <w:numPr>
                <w:ilvl w:val="0"/>
                <w:numId w:val="9"/>
              </w:numPr>
              <w:pBdr>
                <w:top w:val="nil"/>
                <w:left w:val="nil"/>
                <w:bottom w:val="nil"/>
                <w:right w:val="nil"/>
                <w:between w:val="nil"/>
              </w:pBdr>
              <w:jc w:val="both"/>
              <w:rPr>
                <w:rFonts w:ascii="Times New Roman" w:eastAsia="Times New Roman" w:hAnsi="Times New Roman" w:cs="Times New Roman"/>
                <w:sz w:val="28"/>
                <w:szCs w:val="28"/>
              </w:rPr>
            </w:pPr>
            <w:r w:rsidRPr="00156004">
              <w:rPr>
                <w:rFonts w:ascii="Times New Roman" w:eastAsia="Times New Roman" w:hAnsi="Times New Roman" w:cs="Times New Roman"/>
                <w:sz w:val="28"/>
                <w:szCs w:val="28"/>
              </w:rPr>
              <w:t>Điều 10. Quản lý rủi ro và quản lý tuân thủ trong quản lý thuế</w:t>
            </w:r>
          </w:p>
          <w:p w14:paraId="49CCA4E6" w14:textId="77777777" w:rsidR="00E01123" w:rsidRPr="00156004" w:rsidRDefault="000C2F17" w:rsidP="00156004">
            <w:pPr>
              <w:numPr>
                <w:ilvl w:val="0"/>
                <w:numId w:val="9"/>
              </w:numPr>
              <w:pBdr>
                <w:top w:val="nil"/>
                <w:left w:val="nil"/>
                <w:bottom w:val="nil"/>
                <w:right w:val="nil"/>
                <w:between w:val="nil"/>
              </w:pBdr>
              <w:jc w:val="both"/>
              <w:rPr>
                <w:rFonts w:ascii="Times New Roman" w:eastAsia="Times New Roman" w:hAnsi="Times New Roman" w:cs="Times New Roman"/>
                <w:sz w:val="28"/>
                <w:szCs w:val="28"/>
              </w:rPr>
            </w:pPr>
            <w:r w:rsidRPr="00156004">
              <w:rPr>
                <w:rFonts w:ascii="Times New Roman" w:eastAsia="Times New Roman" w:hAnsi="Times New Roman" w:cs="Times New Roman"/>
                <w:sz w:val="28"/>
                <w:szCs w:val="28"/>
              </w:rPr>
              <w:t>Điều 13. Hợp tác quốc tế về thuế của cơ quan quản lý thuế</w:t>
            </w:r>
          </w:p>
          <w:p w14:paraId="4ADEDD87" w14:textId="77777777" w:rsidR="00E01123" w:rsidRPr="00156004" w:rsidRDefault="000C2F17" w:rsidP="00156004">
            <w:pPr>
              <w:numPr>
                <w:ilvl w:val="0"/>
                <w:numId w:val="9"/>
              </w:numPr>
              <w:pBdr>
                <w:top w:val="nil"/>
                <w:left w:val="nil"/>
                <w:bottom w:val="nil"/>
                <w:right w:val="nil"/>
                <w:between w:val="nil"/>
              </w:pBdr>
              <w:jc w:val="both"/>
              <w:rPr>
                <w:rFonts w:ascii="Times New Roman" w:eastAsia="Times New Roman" w:hAnsi="Times New Roman" w:cs="Times New Roman"/>
                <w:sz w:val="28"/>
                <w:szCs w:val="28"/>
              </w:rPr>
            </w:pPr>
            <w:r w:rsidRPr="00156004">
              <w:rPr>
                <w:rFonts w:ascii="Times New Roman" w:eastAsia="Times New Roman" w:hAnsi="Times New Roman" w:cs="Times New Roman"/>
                <w:sz w:val="28"/>
                <w:szCs w:val="28"/>
              </w:rPr>
              <w:t>Điều 14. Kế toán, thống kê về thuế và các khoản thu khác thuộc ngân sách nhà nước</w:t>
            </w:r>
          </w:p>
          <w:p w14:paraId="62E552F1" w14:textId="77777777" w:rsidR="00E01123" w:rsidRPr="00156004" w:rsidRDefault="000C2F17" w:rsidP="00156004">
            <w:pPr>
              <w:numPr>
                <w:ilvl w:val="0"/>
                <w:numId w:val="9"/>
              </w:numPr>
              <w:pBdr>
                <w:top w:val="nil"/>
                <w:left w:val="nil"/>
                <w:bottom w:val="nil"/>
                <w:right w:val="nil"/>
                <w:between w:val="nil"/>
              </w:pBdr>
              <w:jc w:val="both"/>
              <w:rPr>
                <w:rFonts w:ascii="Times New Roman" w:eastAsia="Times New Roman" w:hAnsi="Times New Roman" w:cs="Times New Roman"/>
                <w:sz w:val="28"/>
                <w:szCs w:val="28"/>
              </w:rPr>
            </w:pPr>
            <w:r w:rsidRPr="00156004">
              <w:rPr>
                <w:rFonts w:ascii="Times New Roman" w:eastAsia="Times New Roman" w:hAnsi="Times New Roman" w:cs="Times New Roman"/>
                <w:sz w:val="28"/>
                <w:szCs w:val="28"/>
              </w:rPr>
              <w:t>Điều 19. Trách nhiệm của người nộp thuế</w:t>
            </w:r>
          </w:p>
          <w:p w14:paraId="12ABCBA8" w14:textId="77777777" w:rsidR="00E01123" w:rsidRPr="00156004" w:rsidRDefault="000C2F17" w:rsidP="00156004">
            <w:pPr>
              <w:numPr>
                <w:ilvl w:val="0"/>
                <w:numId w:val="9"/>
              </w:numPr>
              <w:pBdr>
                <w:top w:val="nil"/>
                <w:left w:val="nil"/>
                <w:bottom w:val="nil"/>
                <w:right w:val="nil"/>
                <w:between w:val="nil"/>
              </w:pBdr>
              <w:jc w:val="both"/>
              <w:rPr>
                <w:rFonts w:ascii="Times New Roman" w:eastAsia="Times New Roman" w:hAnsi="Times New Roman" w:cs="Times New Roman"/>
                <w:sz w:val="28"/>
                <w:szCs w:val="28"/>
              </w:rPr>
            </w:pPr>
            <w:r w:rsidRPr="00156004">
              <w:rPr>
                <w:rFonts w:ascii="Times New Roman" w:eastAsia="Times New Roman" w:hAnsi="Times New Roman" w:cs="Times New Roman"/>
                <w:sz w:val="28"/>
                <w:szCs w:val="28"/>
              </w:rPr>
              <w:t>Điều 21. Quyền hạn của cơ quan quản lý thuế</w:t>
            </w:r>
          </w:p>
          <w:p w14:paraId="63B0B948" w14:textId="77777777" w:rsidR="00E01123" w:rsidRPr="00156004" w:rsidRDefault="000C2F17" w:rsidP="00156004">
            <w:pPr>
              <w:numPr>
                <w:ilvl w:val="0"/>
                <w:numId w:val="9"/>
              </w:numPr>
              <w:jc w:val="both"/>
              <w:rPr>
                <w:rFonts w:ascii="Times New Roman" w:eastAsia="Times New Roman" w:hAnsi="Times New Roman" w:cs="Times New Roman"/>
                <w:sz w:val="28"/>
                <w:szCs w:val="28"/>
              </w:rPr>
            </w:pPr>
            <w:r w:rsidRPr="00156004">
              <w:rPr>
                <w:rFonts w:ascii="Times New Roman" w:eastAsia="Times New Roman" w:hAnsi="Times New Roman" w:cs="Times New Roman"/>
                <w:sz w:val="28"/>
                <w:szCs w:val="28"/>
              </w:rPr>
              <w:t>Điều 23. Nhiệm vụ, quyền hạn của Kiểm toán nhà nước</w:t>
            </w:r>
          </w:p>
          <w:p w14:paraId="0DC0E36A" w14:textId="77777777" w:rsidR="00E01123" w:rsidRPr="00156004" w:rsidRDefault="000C2F17" w:rsidP="00156004">
            <w:pPr>
              <w:numPr>
                <w:ilvl w:val="0"/>
                <w:numId w:val="9"/>
              </w:numPr>
              <w:jc w:val="both"/>
              <w:rPr>
                <w:rFonts w:ascii="Times New Roman" w:eastAsia="Times New Roman" w:hAnsi="Times New Roman" w:cs="Times New Roman"/>
                <w:sz w:val="28"/>
                <w:szCs w:val="28"/>
              </w:rPr>
            </w:pPr>
            <w:r w:rsidRPr="00156004">
              <w:rPr>
                <w:rFonts w:ascii="Times New Roman" w:eastAsia="Times New Roman" w:hAnsi="Times New Roman" w:cs="Times New Roman"/>
                <w:sz w:val="28"/>
                <w:szCs w:val="28"/>
              </w:rPr>
              <w:t>Điều 24. Nhiệm vụ, quyền hạn của Thanh tra nhà nước</w:t>
            </w:r>
          </w:p>
          <w:p w14:paraId="3BE10E55" w14:textId="77777777" w:rsidR="00E01123" w:rsidRPr="00156004" w:rsidRDefault="000C2F17" w:rsidP="00156004">
            <w:pPr>
              <w:numPr>
                <w:ilvl w:val="0"/>
                <w:numId w:val="9"/>
              </w:numPr>
              <w:jc w:val="both"/>
              <w:rPr>
                <w:rFonts w:ascii="Times New Roman" w:eastAsia="Times New Roman" w:hAnsi="Times New Roman" w:cs="Times New Roman"/>
                <w:sz w:val="28"/>
                <w:szCs w:val="28"/>
              </w:rPr>
            </w:pPr>
            <w:r w:rsidRPr="00156004">
              <w:rPr>
                <w:rFonts w:ascii="Times New Roman" w:eastAsia="Times New Roman" w:hAnsi="Times New Roman" w:cs="Times New Roman"/>
                <w:sz w:val="28"/>
                <w:szCs w:val="28"/>
              </w:rPr>
              <w:t>Điều 29. Nhiệm vụ, quyền hạn của tổ chức cung ứng dịch vụ thanh toán, tổ chức cung ứng dịch vụ trung gian thanh toán</w:t>
            </w:r>
          </w:p>
          <w:p w14:paraId="43EFAEE4" w14:textId="77777777" w:rsidR="00E01123" w:rsidRPr="00156004" w:rsidRDefault="000C2F17" w:rsidP="00156004">
            <w:pPr>
              <w:numPr>
                <w:ilvl w:val="0"/>
                <w:numId w:val="9"/>
              </w:numPr>
              <w:jc w:val="both"/>
              <w:rPr>
                <w:rFonts w:ascii="Times New Roman" w:eastAsia="Times New Roman" w:hAnsi="Times New Roman" w:cs="Times New Roman"/>
                <w:sz w:val="28"/>
                <w:szCs w:val="28"/>
              </w:rPr>
            </w:pPr>
            <w:r w:rsidRPr="00156004">
              <w:rPr>
                <w:rFonts w:ascii="Times New Roman" w:eastAsia="Times New Roman" w:hAnsi="Times New Roman" w:cs="Times New Roman"/>
                <w:sz w:val="28"/>
                <w:szCs w:val="28"/>
              </w:rPr>
              <w:t>Điều 30. Nhiệm vụ, quyền hạn của tổ chức, cá nhân khác</w:t>
            </w:r>
          </w:p>
          <w:p w14:paraId="5D153CC4" w14:textId="77777777" w:rsidR="00E01123" w:rsidRPr="00156004" w:rsidRDefault="000C2F17" w:rsidP="00156004">
            <w:pPr>
              <w:numPr>
                <w:ilvl w:val="0"/>
                <w:numId w:val="9"/>
              </w:numPr>
              <w:jc w:val="both"/>
              <w:rPr>
                <w:rFonts w:ascii="Times New Roman" w:eastAsia="Times New Roman" w:hAnsi="Times New Roman" w:cs="Times New Roman"/>
                <w:sz w:val="28"/>
                <w:szCs w:val="28"/>
              </w:rPr>
            </w:pPr>
            <w:r w:rsidRPr="00156004">
              <w:rPr>
                <w:rFonts w:ascii="Times New Roman" w:eastAsia="Times New Roman" w:hAnsi="Times New Roman" w:cs="Times New Roman"/>
                <w:sz w:val="28"/>
                <w:szCs w:val="28"/>
              </w:rPr>
              <w:t>Điều 31. Đăng ký thuế và mã số thuế</w:t>
            </w:r>
          </w:p>
          <w:p w14:paraId="12C9002D" w14:textId="77777777" w:rsidR="00E01123" w:rsidRPr="00156004" w:rsidRDefault="000C2F17" w:rsidP="00156004">
            <w:pPr>
              <w:numPr>
                <w:ilvl w:val="0"/>
                <w:numId w:val="9"/>
              </w:numPr>
              <w:pBdr>
                <w:top w:val="nil"/>
                <w:left w:val="nil"/>
                <w:bottom w:val="nil"/>
                <w:right w:val="nil"/>
                <w:between w:val="nil"/>
              </w:pBdr>
              <w:jc w:val="both"/>
              <w:rPr>
                <w:rFonts w:ascii="Times New Roman" w:eastAsia="Times New Roman" w:hAnsi="Times New Roman" w:cs="Times New Roman"/>
                <w:sz w:val="28"/>
                <w:szCs w:val="28"/>
              </w:rPr>
            </w:pPr>
            <w:r w:rsidRPr="00156004">
              <w:rPr>
                <w:rFonts w:ascii="Times New Roman" w:eastAsia="Times New Roman" w:hAnsi="Times New Roman" w:cs="Times New Roman"/>
                <w:sz w:val="28"/>
                <w:szCs w:val="28"/>
              </w:rPr>
              <w:t>Điều 36. Chấm dứt hiệu lực mã số thuế</w:t>
            </w:r>
          </w:p>
          <w:p w14:paraId="44187113" w14:textId="77777777" w:rsidR="00E01123" w:rsidRPr="00156004" w:rsidRDefault="000C2F17" w:rsidP="00156004">
            <w:pPr>
              <w:numPr>
                <w:ilvl w:val="0"/>
                <w:numId w:val="9"/>
              </w:numPr>
              <w:pBdr>
                <w:top w:val="nil"/>
                <w:left w:val="nil"/>
                <w:bottom w:val="nil"/>
                <w:right w:val="nil"/>
                <w:between w:val="nil"/>
              </w:pBdr>
              <w:jc w:val="both"/>
              <w:rPr>
                <w:rFonts w:ascii="Times New Roman" w:eastAsia="Times New Roman" w:hAnsi="Times New Roman" w:cs="Times New Roman"/>
                <w:sz w:val="28"/>
                <w:szCs w:val="28"/>
              </w:rPr>
            </w:pPr>
            <w:r w:rsidRPr="00156004">
              <w:rPr>
                <w:rFonts w:ascii="Times New Roman" w:eastAsia="Times New Roman" w:hAnsi="Times New Roman" w:cs="Times New Roman"/>
                <w:sz w:val="28"/>
                <w:szCs w:val="28"/>
              </w:rPr>
              <w:t>Điều 39. Khai thuế</w:t>
            </w:r>
          </w:p>
          <w:p w14:paraId="78B6BE9D" w14:textId="77777777" w:rsidR="00E01123" w:rsidRPr="00156004" w:rsidRDefault="000C2F17" w:rsidP="00156004">
            <w:pPr>
              <w:numPr>
                <w:ilvl w:val="0"/>
                <w:numId w:val="9"/>
              </w:numPr>
              <w:pBdr>
                <w:top w:val="nil"/>
                <w:left w:val="nil"/>
                <w:bottom w:val="nil"/>
                <w:right w:val="nil"/>
                <w:between w:val="nil"/>
              </w:pBdr>
              <w:jc w:val="both"/>
              <w:rPr>
                <w:rFonts w:ascii="Times New Roman" w:eastAsia="Times New Roman" w:hAnsi="Times New Roman" w:cs="Times New Roman"/>
                <w:sz w:val="28"/>
                <w:szCs w:val="28"/>
              </w:rPr>
            </w:pPr>
            <w:r w:rsidRPr="00156004">
              <w:rPr>
                <w:rFonts w:ascii="Times New Roman" w:eastAsia="Times New Roman" w:hAnsi="Times New Roman" w:cs="Times New Roman"/>
                <w:sz w:val="28"/>
                <w:szCs w:val="28"/>
              </w:rPr>
              <w:t>Điều 44. Trách nhiệm của cơ quan quản lý thuế trong việc ấn định thuế</w:t>
            </w:r>
          </w:p>
          <w:p w14:paraId="15BB8FA3" w14:textId="77777777" w:rsidR="00E01123" w:rsidRPr="00156004" w:rsidRDefault="000C2F17" w:rsidP="00156004">
            <w:pPr>
              <w:numPr>
                <w:ilvl w:val="0"/>
                <w:numId w:val="9"/>
              </w:numPr>
              <w:jc w:val="both"/>
              <w:rPr>
                <w:rFonts w:ascii="Times New Roman" w:eastAsia="Times New Roman" w:hAnsi="Times New Roman" w:cs="Times New Roman"/>
                <w:sz w:val="28"/>
                <w:szCs w:val="28"/>
              </w:rPr>
            </w:pPr>
            <w:r w:rsidRPr="00156004">
              <w:rPr>
                <w:rFonts w:ascii="Times New Roman" w:eastAsia="Times New Roman" w:hAnsi="Times New Roman" w:cs="Times New Roman"/>
                <w:sz w:val="28"/>
                <w:szCs w:val="28"/>
              </w:rPr>
              <w:t>Điều 47. Thủ tục thực hiện nghĩa vụ thuế</w:t>
            </w:r>
          </w:p>
          <w:p w14:paraId="57822AC4" w14:textId="77777777" w:rsidR="00E01123" w:rsidRPr="00156004" w:rsidRDefault="000C2F17" w:rsidP="00156004">
            <w:pPr>
              <w:numPr>
                <w:ilvl w:val="0"/>
                <w:numId w:val="9"/>
              </w:numPr>
              <w:jc w:val="both"/>
              <w:rPr>
                <w:rFonts w:ascii="Times New Roman" w:eastAsia="Times New Roman" w:hAnsi="Times New Roman" w:cs="Times New Roman"/>
                <w:sz w:val="28"/>
                <w:szCs w:val="28"/>
              </w:rPr>
            </w:pPr>
            <w:r w:rsidRPr="00156004">
              <w:rPr>
                <w:rFonts w:ascii="Times New Roman" w:eastAsia="Times New Roman" w:hAnsi="Times New Roman" w:cs="Times New Roman"/>
                <w:sz w:val="28"/>
                <w:szCs w:val="28"/>
              </w:rPr>
              <w:t xml:space="preserve">Điều 48. Xác định ngày đã nộp thuế và các khoản thu khác thuộc ngân sách nhà nước do </w:t>
            </w:r>
            <w:r w:rsidRPr="00156004">
              <w:rPr>
                <w:rFonts w:ascii="Times New Roman" w:eastAsia="Times New Roman" w:hAnsi="Times New Roman" w:cs="Times New Roman"/>
                <w:sz w:val="28"/>
                <w:szCs w:val="28"/>
              </w:rPr>
              <w:lastRenderedPageBreak/>
              <w:t>cơ quan quản lý thuế quản lý thu</w:t>
            </w:r>
          </w:p>
          <w:p w14:paraId="37AF9724" w14:textId="77777777" w:rsidR="00E01123" w:rsidRPr="00156004" w:rsidRDefault="000C2F17" w:rsidP="00156004">
            <w:pPr>
              <w:numPr>
                <w:ilvl w:val="0"/>
                <w:numId w:val="9"/>
              </w:numPr>
              <w:jc w:val="both"/>
              <w:rPr>
                <w:rFonts w:ascii="Times New Roman" w:eastAsia="Times New Roman" w:hAnsi="Times New Roman" w:cs="Times New Roman"/>
                <w:sz w:val="28"/>
                <w:szCs w:val="28"/>
              </w:rPr>
            </w:pPr>
            <w:r w:rsidRPr="00156004">
              <w:rPr>
                <w:rFonts w:ascii="Times New Roman" w:eastAsia="Times New Roman" w:hAnsi="Times New Roman" w:cs="Times New Roman"/>
                <w:sz w:val="28"/>
                <w:szCs w:val="28"/>
              </w:rPr>
              <w:t>Điều 50. Xử lý số tiền thuế nộp thừa</w:t>
            </w:r>
          </w:p>
          <w:p w14:paraId="6646162B" w14:textId="77777777" w:rsidR="00E01123" w:rsidRPr="00156004" w:rsidRDefault="000C2F17" w:rsidP="00156004">
            <w:pPr>
              <w:numPr>
                <w:ilvl w:val="0"/>
                <w:numId w:val="9"/>
              </w:numPr>
              <w:jc w:val="both"/>
              <w:rPr>
                <w:rFonts w:ascii="Times New Roman" w:eastAsia="Times New Roman" w:hAnsi="Times New Roman" w:cs="Times New Roman"/>
                <w:sz w:val="28"/>
                <w:szCs w:val="28"/>
              </w:rPr>
            </w:pPr>
            <w:r w:rsidRPr="00156004">
              <w:rPr>
                <w:rFonts w:ascii="Times New Roman" w:eastAsia="Times New Roman" w:hAnsi="Times New Roman" w:cs="Times New Roman"/>
                <w:sz w:val="28"/>
                <w:szCs w:val="28"/>
              </w:rPr>
              <w:t>Điều 51. Nộp thuế trong thời gian giải quyết khiếu nại, khởi kiện</w:t>
            </w:r>
          </w:p>
          <w:p w14:paraId="29CD6483" w14:textId="77777777" w:rsidR="00E01123" w:rsidRPr="00156004" w:rsidRDefault="000C2F17" w:rsidP="00156004">
            <w:pPr>
              <w:numPr>
                <w:ilvl w:val="0"/>
                <w:numId w:val="9"/>
              </w:numPr>
              <w:jc w:val="both"/>
              <w:rPr>
                <w:rFonts w:ascii="Times New Roman" w:eastAsia="Times New Roman" w:hAnsi="Times New Roman" w:cs="Times New Roman"/>
                <w:sz w:val="28"/>
                <w:szCs w:val="28"/>
              </w:rPr>
            </w:pPr>
            <w:r w:rsidRPr="00156004">
              <w:rPr>
                <w:rFonts w:ascii="Times New Roman" w:eastAsia="Times New Roman" w:hAnsi="Times New Roman" w:cs="Times New Roman"/>
                <w:sz w:val="28"/>
                <w:szCs w:val="28"/>
              </w:rPr>
              <w:t>Điều 52. Gia hạn tiền thuế nợ</w:t>
            </w:r>
          </w:p>
          <w:p w14:paraId="4795B6DA" w14:textId="77777777" w:rsidR="00E01123" w:rsidRPr="00156004" w:rsidRDefault="000C2F17" w:rsidP="00156004">
            <w:pPr>
              <w:numPr>
                <w:ilvl w:val="0"/>
                <w:numId w:val="9"/>
              </w:numPr>
              <w:pBdr>
                <w:top w:val="nil"/>
                <w:left w:val="nil"/>
                <w:bottom w:val="nil"/>
                <w:right w:val="nil"/>
                <w:between w:val="nil"/>
              </w:pBdr>
              <w:jc w:val="both"/>
              <w:rPr>
                <w:rFonts w:ascii="Times New Roman" w:eastAsia="Times New Roman" w:hAnsi="Times New Roman" w:cs="Times New Roman"/>
                <w:sz w:val="28"/>
                <w:szCs w:val="28"/>
              </w:rPr>
            </w:pPr>
            <w:r w:rsidRPr="00156004">
              <w:rPr>
                <w:rFonts w:ascii="Times New Roman" w:eastAsia="Times New Roman" w:hAnsi="Times New Roman" w:cs="Times New Roman"/>
                <w:sz w:val="28"/>
                <w:szCs w:val="28"/>
              </w:rPr>
              <w:t>Điều 54. Hoàn thành nghĩa vụ nộp thuế trong trường hợp giải thể, phá sản, chấm dứt hoạt động, không còn hoạt động tại địa chỉ đã đăng ký</w:t>
            </w:r>
          </w:p>
          <w:p w14:paraId="5594AB0D" w14:textId="77777777" w:rsidR="00E01123" w:rsidRPr="00156004" w:rsidRDefault="000C2F17" w:rsidP="00156004">
            <w:pPr>
              <w:numPr>
                <w:ilvl w:val="0"/>
                <w:numId w:val="9"/>
              </w:numPr>
              <w:pBdr>
                <w:top w:val="nil"/>
                <w:left w:val="nil"/>
                <w:bottom w:val="nil"/>
                <w:right w:val="nil"/>
                <w:between w:val="nil"/>
              </w:pBdr>
              <w:jc w:val="both"/>
              <w:rPr>
                <w:rFonts w:ascii="Times New Roman" w:eastAsia="Times New Roman" w:hAnsi="Times New Roman" w:cs="Times New Roman"/>
                <w:sz w:val="28"/>
                <w:szCs w:val="28"/>
              </w:rPr>
            </w:pPr>
            <w:r w:rsidRPr="00156004">
              <w:rPr>
                <w:rFonts w:ascii="Times New Roman" w:eastAsia="Times New Roman" w:hAnsi="Times New Roman" w:cs="Times New Roman"/>
                <w:sz w:val="28"/>
                <w:szCs w:val="28"/>
              </w:rPr>
              <w:t>Điều 57. Hoàn thành nghĩa vụ thuế trong trường hợp thay đổi địa chỉ trụ sở dẫn đến thay đổi cơ quan quản lý thuế</w:t>
            </w:r>
          </w:p>
          <w:p w14:paraId="4372F41B" w14:textId="77777777" w:rsidR="00E01123" w:rsidRPr="00156004" w:rsidRDefault="000C2F17" w:rsidP="00156004">
            <w:pPr>
              <w:numPr>
                <w:ilvl w:val="0"/>
                <w:numId w:val="9"/>
              </w:numPr>
              <w:jc w:val="both"/>
              <w:rPr>
                <w:rFonts w:ascii="Times New Roman" w:eastAsia="Times New Roman" w:hAnsi="Times New Roman" w:cs="Times New Roman"/>
                <w:sz w:val="28"/>
                <w:szCs w:val="28"/>
              </w:rPr>
            </w:pPr>
            <w:r w:rsidRPr="00156004">
              <w:rPr>
                <w:rFonts w:ascii="Times New Roman" w:eastAsia="Times New Roman" w:hAnsi="Times New Roman" w:cs="Times New Roman"/>
                <w:sz w:val="28"/>
                <w:szCs w:val="28"/>
              </w:rPr>
              <w:t>Điều 58. Hoàn thuế</w:t>
            </w:r>
          </w:p>
          <w:p w14:paraId="2C0B763E" w14:textId="77777777" w:rsidR="00E01123" w:rsidRPr="00156004" w:rsidRDefault="000C2F17" w:rsidP="00156004">
            <w:pPr>
              <w:numPr>
                <w:ilvl w:val="0"/>
                <w:numId w:val="9"/>
              </w:numPr>
              <w:jc w:val="both"/>
              <w:rPr>
                <w:rFonts w:ascii="Times New Roman" w:eastAsia="Times New Roman" w:hAnsi="Times New Roman" w:cs="Times New Roman"/>
                <w:sz w:val="28"/>
                <w:szCs w:val="28"/>
              </w:rPr>
            </w:pPr>
            <w:r w:rsidRPr="00156004">
              <w:rPr>
                <w:rFonts w:ascii="Times New Roman" w:eastAsia="Times New Roman" w:hAnsi="Times New Roman" w:cs="Times New Roman"/>
                <w:sz w:val="28"/>
                <w:szCs w:val="28"/>
              </w:rPr>
              <w:t>Điều 59. Kiểm tra sau hoàn thuế</w:t>
            </w:r>
          </w:p>
          <w:p w14:paraId="4EC3F879" w14:textId="77777777" w:rsidR="00E01123" w:rsidRPr="00156004" w:rsidRDefault="000C2F17" w:rsidP="00156004">
            <w:pPr>
              <w:numPr>
                <w:ilvl w:val="0"/>
                <w:numId w:val="9"/>
              </w:numPr>
              <w:pBdr>
                <w:top w:val="nil"/>
                <w:left w:val="nil"/>
                <w:bottom w:val="nil"/>
                <w:right w:val="nil"/>
                <w:between w:val="nil"/>
              </w:pBdr>
              <w:jc w:val="both"/>
              <w:rPr>
                <w:rFonts w:ascii="Times New Roman" w:eastAsia="Times New Roman" w:hAnsi="Times New Roman" w:cs="Times New Roman"/>
                <w:sz w:val="28"/>
                <w:szCs w:val="28"/>
              </w:rPr>
            </w:pPr>
            <w:r w:rsidRPr="00156004">
              <w:rPr>
                <w:rFonts w:ascii="Times New Roman" w:eastAsia="Times New Roman" w:hAnsi="Times New Roman" w:cs="Times New Roman"/>
                <w:sz w:val="28"/>
                <w:szCs w:val="28"/>
              </w:rPr>
              <w:t>Điều 61. Miễn thuế, miễn tiền chậm nộp, miễn tiền phạt, giảm thuế</w:t>
            </w:r>
          </w:p>
          <w:p w14:paraId="4F200C87" w14:textId="77777777" w:rsidR="00E01123" w:rsidRPr="00156004" w:rsidRDefault="000C2F17" w:rsidP="00156004">
            <w:pPr>
              <w:numPr>
                <w:ilvl w:val="0"/>
                <w:numId w:val="9"/>
              </w:numPr>
              <w:pBdr>
                <w:top w:val="nil"/>
                <w:left w:val="nil"/>
                <w:bottom w:val="nil"/>
                <w:right w:val="nil"/>
                <w:between w:val="nil"/>
              </w:pBdr>
              <w:jc w:val="both"/>
              <w:rPr>
                <w:rFonts w:ascii="Times New Roman" w:eastAsia="Times New Roman" w:hAnsi="Times New Roman" w:cs="Times New Roman"/>
                <w:sz w:val="28"/>
                <w:szCs w:val="28"/>
              </w:rPr>
            </w:pPr>
            <w:r w:rsidRPr="00156004">
              <w:rPr>
                <w:rFonts w:ascii="Times New Roman" w:eastAsia="Times New Roman" w:hAnsi="Times New Roman" w:cs="Times New Roman"/>
                <w:sz w:val="28"/>
                <w:szCs w:val="28"/>
              </w:rPr>
              <w:t>Điều 64. Hóa đơn điện tử</w:t>
            </w:r>
          </w:p>
          <w:p w14:paraId="1B8D7754" w14:textId="77777777" w:rsidR="00E01123" w:rsidRPr="00156004" w:rsidRDefault="000C2F17" w:rsidP="00156004">
            <w:pPr>
              <w:numPr>
                <w:ilvl w:val="0"/>
                <w:numId w:val="9"/>
              </w:numPr>
              <w:pBdr>
                <w:top w:val="nil"/>
                <w:left w:val="nil"/>
                <w:bottom w:val="nil"/>
                <w:right w:val="nil"/>
                <w:between w:val="nil"/>
              </w:pBdr>
              <w:jc w:val="both"/>
              <w:rPr>
                <w:rFonts w:ascii="Times New Roman" w:eastAsia="Times New Roman" w:hAnsi="Times New Roman" w:cs="Times New Roman"/>
                <w:sz w:val="28"/>
                <w:szCs w:val="28"/>
              </w:rPr>
            </w:pPr>
            <w:r w:rsidRPr="00156004">
              <w:rPr>
                <w:rFonts w:ascii="Times New Roman" w:eastAsia="Times New Roman" w:hAnsi="Times New Roman" w:cs="Times New Roman"/>
                <w:sz w:val="28"/>
                <w:szCs w:val="28"/>
              </w:rPr>
              <w:t>Điều 66. Hệ thống thông tin người nộp thuế</w:t>
            </w:r>
          </w:p>
          <w:p w14:paraId="1D2794A7" w14:textId="77777777" w:rsidR="00E01123" w:rsidRPr="00156004" w:rsidRDefault="000C2F17" w:rsidP="00156004">
            <w:pPr>
              <w:numPr>
                <w:ilvl w:val="0"/>
                <w:numId w:val="9"/>
              </w:numPr>
              <w:jc w:val="both"/>
              <w:rPr>
                <w:rFonts w:ascii="Times New Roman" w:eastAsia="Times New Roman" w:hAnsi="Times New Roman" w:cs="Times New Roman"/>
                <w:sz w:val="28"/>
                <w:szCs w:val="28"/>
              </w:rPr>
            </w:pPr>
            <w:r w:rsidRPr="00156004">
              <w:rPr>
                <w:rFonts w:ascii="Times New Roman" w:eastAsia="Times New Roman" w:hAnsi="Times New Roman" w:cs="Times New Roman"/>
                <w:sz w:val="28"/>
                <w:szCs w:val="28"/>
              </w:rPr>
              <w:t>Điều 71. Tổ chức, cá nhân kinh doanh dịch vụ làm thủ tục về thuế</w:t>
            </w:r>
          </w:p>
          <w:p w14:paraId="127E9AEB" w14:textId="77777777" w:rsidR="00E01123" w:rsidRPr="00156004" w:rsidRDefault="000C2F17" w:rsidP="00156004">
            <w:pPr>
              <w:numPr>
                <w:ilvl w:val="0"/>
                <w:numId w:val="9"/>
              </w:numPr>
              <w:pBdr>
                <w:top w:val="nil"/>
                <w:left w:val="nil"/>
                <w:bottom w:val="nil"/>
                <w:right w:val="nil"/>
                <w:between w:val="nil"/>
              </w:pBdr>
              <w:jc w:val="both"/>
              <w:rPr>
                <w:rFonts w:ascii="Times New Roman" w:eastAsia="Times New Roman" w:hAnsi="Times New Roman" w:cs="Times New Roman"/>
                <w:sz w:val="28"/>
                <w:szCs w:val="28"/>
              </w:rPr>
            </w:pPr>
            <w:r w:rsidRPr="00156004">
              <w:rPr>
                <w:rFonts w:ascii="Times New Roman" w:eastAsia="Times New Roman" w:hAnsi="Times New Roman" w:cs="Times New Roman"/>
                <w:sz w:val="28"/>
                <w:szCs w:val="28"/>
              </w:rPr>
              <w:t>Điều 73. Kiểm tra thuế</w:t>
            </w:r>
          </w:p>
          <w:p w14:paraId="1E09F174" w14:textId="77777777" w:rsidR="00E01123" w:rsidRPr="00156004" w:rsidRDefault="000C2F17" w:rsidP="00156004">
            <w:pPr>
              <w:numPr>
                <w:ilvl w:val="0"/>
                <w:numId w:val="9"/>
              </w:numPr>
              <w:jc w:val="both"/>
              <w:rPr>
                <w:rFonts w:ascii="Times New Roman" w:eastAsia="Times New Roman" w:hAnsi="Times New Roman" w:cs="Times New Roman"/>
                <w:sz w:val="28"/>
                <w:szCs w:val="28"/>
              </w:rPr>
            </w:pPr>
            <w:r w:rsidRPr="00156004">
              <w:rPr>
                <w:rFonts w:ascii="Times New Roman" w:eastAsia="Times New Roman" w:hAnsi="Times New Roman" w:cs="Times New Roman"/>
                <w:sz w:val="28"/>
                <w:szCs w:val="28"/>
              </w:rPr>
              <w:t>Điều 76. Thu thập thông tin liên quan đến hành vi trốn thuế</w:t>
            </w:r>
          </w:p>
          <w:p w14:paraId="7E80BEF0" w14:textId="77777777" w:rsidR="00E01123" w:rsidRPr="00156004" w:rsidRDefault="000C2F17" w:rsidP="00156004">
            <w:pPr>
              <w:numPr>
                <w:ilvl w:val="0"/>
                <w:numId w:val="9"/>
              </w:numPr>
              <w:jc w:val="both"/>
              <w:rPr>
                <w:rFonts w:ascii="Times New Roman" w:eastAsia="Times New Roman" w:hAnsi="Times New Roman" w:cs="Times New Roman"/>
                <w:sz w:val="28"/>
                <w:szCs w:val="28"/>
              </w:rPr>
            </w:pPr>
            <w:r w:rsidRPr="00156004">
              <w:rPr>
                <w:rFonts w:ascii="Times New Roman" w:eastAsia="Times New Roman" w:hAnsi="Times New Roman" w:cs="Times New Roman"/>
                <w:sz w:val="28"/>
                <w:szCs w:val="28"/>
              </w:rPr>
              <w:t>Điều 77. Tạm giữ tài liệu, tang vật liên quan đến hành vi trốn thuế</w:t>
            </w:r>
          </w:p>
          <w:p w14:paraId="2C29E830" w14:textId="77777777" w:rsidR="00E01123" w:rsidRPr="00156004" w:rsidRDefault="000C2F17" w:rsidP="00156004">
            <w:pPr>
              <w:numPr>
                <w:ilvl w:val="0"/>
                <w:numId w:val="9"/>
              </w:numPr>
              <w:jc w:val="both"/>
              <w:rPr>
                <w:rFonts w:ascii="Times New Roman" w:eastAsia="Times New Roman" w:hAnsi="Times New Roman" w:cs="Times New Roman"/>
                <w:sz w:val="28"/>
                <w:szCs w:val="28"/>
              </w:rPr>
            </w:pPr>
            <w:r w:rsidRPr="00156004">
              <w:rPr>
                <w:rFonts w:ascii="Times New Roman" w:eastAsia="Times New Roman" w:hAnsi="Times New Roman" w:cs="Times New Roman"/>
                <w:sz w:val="28"/>
                <w:szCs w:val="28"/>
              </w:rPr>
              <w:t>Điều 78. Khám nơi cất giấu tài liệu, tang vật liên quan đến hành vi trốn thuế</w:t>
            </w:r>
          </w:p>
          <w:p w14:paraId="5EBD3B99" w14:textId="77777777" w:rsidR="00E01123" w:rsidRPr="00156004" w:rsidRDefault="000C2F17" w:rsidP="00156004">
            <w:pPr>
              <w:numPr>
                <w:ilvl w:val="0"/>
                <w:numId w:val="9"/>
              </w:numPr>
              <w:jc w:val="both"/>
              <w:rPr>
                <w:rFonts w:ascii="Times New Roman" w:eastAsia="Times New Roman" w:hAnsi="Times New Roman" w:cs="Times New Roman"/>
                <w:sz w:val="28"/>
                <w:szCs w:val="28"/>
              </w:rPr>
            </w:pPr>
            <w:r w:rsidRPr="00156004">
              <w:rPr>
                <w:rFonts w:ascii="Times New Roman" w:eastAsia="Times New Roman" w:hAnsi="Times New Roman" w:cs="Times New Roman"/>
                <w:sz w:val="28"/>
                <w:szCs w:val="28"/>
              </w:rPr>
              <w:t>Điều 79. Trường hợp bị cưỡng chế thi hành quyết định hành chính về quản lý thuế</w:t>
            </w:r>
          </w:p>
          <w:p w14:paraId="1CA44556" w14:textId="77777777" w:rsidR="00E01123" w:rsidRPr="00156004" w:rsidRDefault="000C2F17" w:rsidP="00156004">
            <w:pPr>
              <w:numPr>
                <w:ilvl w:val="0"/>
                <w:numId w:val="9"/>
              </w:numPr>
              <w:jc w:val="both"/>
              <w:rPr>
                <w:rFonts w:ascii="Times New Roman" w:eastAsia="Times New Roman" w:hAnsi="Times New Roman" w:cs="Times New Roman"/>
                <w:sz w:val="28"/>
                <w:szCs w:val="28"/>
              </w:rPr>
            </w:pPr>
            <w:r w:rsidRPr="00156004">
              <w:rPr>
                <w:rFonts w:ascii="Times New Roman" w:eastAsia="Times New Roman" w:hAnsi="Times New Roman" w:cs="Times New Roman"/>
                <w:sz w:val="28"/>
                <w:szCs w:val="28"/>
              </w:rPr>
              <w:t xml:space="preserve">Điều 80. Biện pháp cưỡng chế thi hành quyết </w:t>
            </w:r>
            <w:r w:rsidRPr="00156004">
              <w:rPr>
                <w:rFonts w:ascii="Times New Roman" w:eastAsia="Times New Roman" w:hAnsi="Times New Roman" w:cs="Times New Roman"/>
                <w:sz w:val="28"/>
                <w:szCs w:val="28"/>
              </w:rPr>
              <w:lastRenderedPageBreak/>
              <w:t>định hành chính về quản lý thuế</w:t>
            </w:r>
          </w:p>
          <w:p w14:paraId="6504A52B" w14:textId="77777777" w:rsidR="00E01123" w:rsidRPr="00156004" w:rsidRDefault="000C2F17" w:rsidP="00156004">
            <w:pPr>
              <w:numPr>
                <w:ilvl w:val="0"/>
                <w:numId w:val="9"/>
              </w:numPr>
              <w:jc w:val="both"/>
              <w:rPr>
                <w:rFonts w:ascii="Times New Roman" w:eastAsia="Times New Roman" w:hAnsi="Times New Roman" w:cs="Times New Roman"/>
                <w:sz w:val="28"/>
                <w:szCs w:val="28"/>
              </w:rPr>
            </w:pPr>
            <w:r w:rsidRPr="00156004">
              <w:rPr>
                <w:rFonts w:ascii="Times New Roman" w:eastAsia="Times New Roman" w:hAnsi="Times New Roman" w:cs="Times New Roman"/>
                <w:sz w:val="28"/>
                <w:szCs w:val="28"/>
              </w:rPr>
              <w:t>Điều 81. Thẩm quyền quyết định cưỡng chế thi hành quyết định hành chính về quản lý thuế</w:t>
            </w:r>
          </w:p>
          <w:p w14:paraId="7E4153E9" w14:textId="77777777" w:rsidR="00E01123" w:rsidRPr="00156004" w:rsidRDefault="000C2F17" w:rsidP="00156004">
            <w:pPr>
              <w:numPr>
                <w:ilvl w:val="0"/>
                <w:numId w:val="9"/>
              </w:numPr>
              <w:jc w:val="both"/>
              <w:rPr>
                <w:rFonts w:ascii="Times New Roman" w:eastAsia="Times New Roman" w:hAnsi="Times New Roman" w:cs="Times New Roman"/>
                <w:sz w:val="28"/>
                <w:szCs w:val="28"/>
              </w:rPr>
            </w:pPr>
            <w:r w:rsidRPr="00156004">
              <w:rPr>
                <w:rFonts w:ascii="Times New Roman" w:eastAsia="Times New Roman" w:hAnsi="Times New Roman" w:cs="Times New Roman"/>
                <w:sz w:val="28"/>
                <w:szCs w:val="28"/>
              </w:rPr>
              <w:t>Điều 82. Quyết định cưỡng chế thi hành quyết định hành chính về quản lý thuế</w:t>
            </w:r>
          </w:p>
          <w:p w14:paraId="2B3D0410" w14:textId="77777777" w:rsidR="00E01123" w:rsidRPr="00156004" w:rsidRDefault="000C2F17" w:rsidP="00156004">
            <w:pPr>
              <w:numPr>
                <w:ilvl w:val="0"/>
                <w:numId w:val="9"/>
              </w:numPr>
              <w:jc w:val="both"/>
              <w:rPr>
                <w:rFonts w:ascii="Times New Roman" w:eastAsia="Times New Roman" w:hAnsi="Times New Roman" w:cs="Times New Roman"/>
                <w:sz w:val="28"/>
                <w:szCs w:val="28"/>
              </w:rPr>
            </w:pPr>
            <w:r w:rsidRPr="00156004">
              <w:rPr>
                <w:rFonts w:ascii="Times New Roman" w:eastAsia="Times New Roman" w:hAnsi="Times New Roman" w:cs="Times New Roman"/>
                <w:sz w:val="28"/>
                <w:szCs w:val="28"/>
              </w:rPr>
              <w:t>Điều 83. Trách nhiệm tổ chức thi hành quyết định cưỡng chế thi hành quyết định hành chính về quản lý thuế</w:t>
            </w:r>
          </w:p>
          <w:p w14:paraId="5ED19B60" w14:textId="77777777" w:rsidR="00E01123" w:rsidRPr="00156004" w:rsidRDefault="000C2F17" w:rsidP="00156004">
            <w:pPr>
              <w:numPr>
                <w:ilvl w:val="0"/>
                <w:numId w:val="9"/>
              </w:numPr>
              <w:jc w:val="both"/>
              <w:rPr>
                <w:rFonts w:ascii="Times New Roman" w:eastAsia="Times New Roman" w:hAnsi="Times New Roman" w:cs="Times New Roman"/>
                <w:sz w:val="28"/>
                <w:szCs w:val="28"/>
              </w:rPr>
            </w:pPr>
            <w:r w:rsidRPr="00156004">
              <w:rPr>
                <w:rFonts w:ascii="Times New Roman" w:eastAsia="Times New Roman" w:hAnsi="Times New Roman" w:cs="Times New Roman"/>
                <w:sz w:val="28"/>
                <w:szCs w:val="28"/>
              </w:rPr>
              <w:t>Điều 100. Hiệu lực thi hành</w:t>
            </w:r>
          </w:p>
          <w:p w14:paraId="2A42893E" w14:textId="77777777" w:rsidR="00E01123" w:rsidRPr="00156004" w:rsidRDefault="000C2F17" w:rsidP="00156004">
            <w:pPr>
              <w:numPr>
                <w:ilvl w:val="0"/>
                <w:numId w:val="9"/>
              </w:numPr>
              <w:jc w:val="both"/>
              <w:rPr>
                <w:rFonts w:ascii="Times New Roman" w:eastAsia="Times New Roman" w:hAnsi="Times New Roman" w:cs="Times New Roman"/>
                <w:sz w:val="28"/>
                <w:szCs w:val="28"/>
              </w:rPr>
            </w:pPr>
            <w:r w:rsidRPr="00156004">
              <w:rPr>
                <w:rFonts w:ascii="Times New Roman" w:eastAsia="Times New Roman" w:hAnsi="Times New Roman" w:cs="Times New Roman"/>
                <w:sz w:val="28"/>
                <w:szCs w:val="28"/>
              </w:rPr>
              <w:t>Điều 101. Quy định chuyển tiếp.</w:t>
            </w:r>
          </w:p>
          <w:p w14:paraId="5597E16B" w14:textId="77777777" w:rsidR="00E01123" w:rsidRPr="00156004" w:rsidRDefault="00E01123" w:rsidP="00156004">
            <w:pPr>
              <w:pBdr>
                <w:top w:val="nil"/>
                <w:left w:val="nil"/>
                <w:bottom w:val="nil"/>
                <w:right w:val="nil"/>
                <w:between w:val="nil"/>
              </w:pBdr>
              <w:jc w:val="both"/>
              <w:rPr>
                <w:rFonts w:ascii="Times New Roman" w:eastAsia="Times New Roman" w:hAnsi="Times New Roman" w:cs="Times New Roman"/>
                <w:sz w:val="28"/>
                <w:szCs w:val="28"/>
              </w:rPr>
            </w:pPr>
          </w:p>
        </w:tc>
      </w:tr>
      <w:tr w:rsidR="00156004" w:rsidRPr="00156004" w14:paraId="2A0358D3" w14:textId="77777777">
        <w:trPr>
          <w:trHeight w:val="20"/>
        </w:trPr>
        <w:tc>
          <w:tcPr>
            <w:tcW w:w="3375" w:type="dxa"/>
          </w:tcPr>
          <w:p w14:paraId="759F977B" w14:textId="77777777" w:rsidR="00E01123" w:rsidRPr="00156004" w:rsidRDefault="000C2F17" w:rsidP="00156004">
            <w:pPr>
              <w:widowControl/>
              <w:jc w:val="both"/>
              <w:rPr>
                <w:rFonts w:ascii="Times New Roman" w:eastAsia="Times New Roman" w:hAnsi="Times New Roman" w:cs="Times New Roman"/>
                <w:b/>
              </w:rPr>
            </w:pPr>
            <w:r w:rsidRPr="00156004">
              <w:rPr>
                <w:rFonts w:ascii="Times New Roman" w:eastAsia="Times New Roman" w:hAnsi="Times New Roman" w:cs="Times New Roman"/>
                <w:b/>
                <w:i/>
                <w:sz w:val="28"/>
                <w:szCs w:val="28"/>
              </w:rPr>
              <w:lastRenderedPageBreak/>
              <w:t>6.5 Giải pháp 5:</w:t>
            </w:r>
          </w:p>
        </w:tc>
        <w:tc>
          <w:tcPr>
            <w:tcW w:w="6150" w:type="dxa"/>
          </w:tcPr>
          <w:p w14:paraId="06833CED" w14:textId="77777777" w:rsidR="00E01123" w:rsidRPr="00156004" w:rsidRDefault="000C2F17" w:rsidP="00156004">
            <w:pPr>
              <w:widowControl/>
              <w:jc w:val="both"/>
              <w:rPr>
                <w:rFonts w:ascii="Times New Roman" w:eastAsia="Times New Roman" w:hAnsi="Times New Roman" w:cs="Times New Roman"/>
                <w:b/>
              </w:rPr>
            </w:pPr>
            <w:r w:rsidRPr="00156004">
              <w:rPr>
                <w:rFonts w:ascii="Times New Roman" w:eastAsia="Times New Roman" w:hAnsi="Times New Roman" w:cs="Times New Roman"/>
                <w:b/>
                <w:i/>
                <w:sz w:val="28"/>
                <w:szCs w:val="28"/>
              </w:rPr>
              <w:t>Giải pháp 5: Hoàn thiện quy định nhằm nâng cao tính công bằng, minh bạch, bình đẳng và đảm bảo quyền lợi người nộp thuế</w:t>
            </w:r>
          </w:p>
        </w:tc>
        <w:tc>
          <w:tcPr>
            <w:tcW w:w="6015" w:type="dxa"/>
          </w:tcPr>
          <w:p w14:paraId="73C511A8" w14:textId="77777777" w:rsidR="00E01123" w:rsidRPr="00156004" w:rsidRDefault="000C2F17" w:rsidP="00156004">
            <w:pPr>
              <w:jc w:val="both"/>
              <w:rPr>
                <w:rFonts w:ascii="Times New Roman" w:eastAsia="Times New Roman" w:hAnsi="Times New Roman" w:cs="Times New Roman"/>
                <w:sz w:val="30"/>
                <w:szCs w:val="30"/>
              </w:rPr>
            </w:pPr>
            <w:r w:rsidRPr="00156004">
              <w:rPr>
                <w:rFonts w:ascii="Times New Roman" w:eastAsia="Times New Roman" w:hAnsi="Times New Roman" w:cs="Times New Roman"/>
                <w:sz w:val="30"/>
                <w:szCs w:val="30"/>
              </w:rPr>
              <w:t xml:space="preserve">     Đối với nhóm chính sách này, dự kiến sẽ sửa đổi bổ sung 06 Điều sau:</w:t>
            </w:r>
          </w:p>
          <w:p w14:paraId="6A4357C2" w14:textId="77777777" w:rsidR="00E01123" w:rsidRPr="00156004" w:rsidRDefault="000C2F17" w:rsidP="00156004">
            <w:pPr>
              <w:numPr>
                <w:ilvl w:val="0"/>
                <w:numId w:val="8"/>
              </w:numPr>
              <w:jc w:val="both"/>
              <w:rPr>
                <w:rFonts w:ascii="Times New Roman" w:eastAsia="Times New Roman" w:hAnsi="Times New Roman" w:cs="Times New Roman"/>
                <w:sz w:val="30"/>
                <w:szCs w:val="30"/>
              </w:rPr>
            </w:pPr>
            <w:r w:rsidRPr="00156004">
              <w:rPr>
                <w:rFonts w:ascii="Times New Roman" w:eastAsia="Times New Roman" w:hAnsi="Times New Roman" w:cs="Times New Roman"/>
                <w:sz w:val="30"/>
                <w:szCs w:val="30"/>
              </w:rPr>
              <w:t>Điều 5. Nguyên tắc quản lý thuế</w:t>
            </w:r>
          </w:p>
          <w:p w14:paraId="348AA5E3" w14:textId="77777777" w:rsidR="00E01123" w:rsidRPr="00156004" w:rsidRDefault="000C2F17" w:rsidP="00156004">
            <w:pPr>
              <w:numPr>
                <w:ilvl w:val="0"/>
                <w:numId w:val="8"/>
              </w:numPr>
              <w:jc w:val="both"/>
              <w:rPr>
                <w:rFonts w:ascii="Times New Roman" w:eastAsia="Times New Roman" w:hAnsi="Times New Roman" w:cs="Times New Roman"/>
                <w:sz w:val="30"/>
                <w:szCs w:val="30"/>
              </w:rPr>
            </w:pPr>
            <w:r w:rsidRPr="00156004">
              <w:rPr>
                <w:rFonts w:ascii="Times New Roman" w:eastAsia="Times New Roman" w:hAnsi="Times New Roman" w:cs="Times New Roman"/>
                <w:sz w:val="30"/>
                <w:szCs w:val="30"/>
              </w:rPr>
              <w:t>Điều 18. Quyền của người nộp thuế</w:t>
            </w:r>
          </w:p>
          <w:p w14:paraId="460ACB55" w14:textId="77777777" w:rsidR="00E01123" w:rsidRPr="00156004" w:rsidRDefault="000C2F17" w:rsidP="00156004">
            <w:pPr>
              <w:numPr>
                <w:ilvl w:val="0"/>
                <w:numId w:val="8"/>
              </w:numPr>
              <w:jc w:val="both"/>
              <w:rPr>
                <w:rFonts w:ascii="Times New Roman" w:eastAsia="Times New Roman" w:hAnsi="Times New Roman" w:cs="Times New Roman"/>
                <w:sz w:val="38"/>
                <w:szCs w:val="38"/>
              </w:rPr>
            </w:pPr>
            <w:r w:rsidRPr="00156004">
              <w:rPr>
                <w:rFonts w:ascii="Times New Roman" w:eastAsia="Times New Roman" w:hAnsi="Times New Roman" w:cs="Times New Roman"/>
                <w:sz w:val="28"/>
                <w:szCs w:val="28"/>
              </w:rPr>
              <w:t>Điều 34. Thông báo khi tạm ngừng hoạt động, kinh doanh</w:t>
            </w:r>
          </w:p>
          <w:p w14:paraId="27275BDD" w14:textId="77777777" w:rsidR="00E01123" w:rsidRPr="00156004" w:rsidRDefault="000C2F17" w:rsidP="00156004">
            <w:pPr>
              <w:widowControl/>
              <w:numPr>
                <w:ilvl w:val="0"/>
                <w:numId w:val="8"/>
              </w:numPr>
              <w:rPr>
                <w:rFonts w:ascii="Roboto" w:eastAsia="Roboto" w:hAnsi="Roboto" w:cs="Roboto"/>
                <w:sz w:val="20"/>
                <w:szCs w:val="20"/>
              </w:rPr>
            </w:pPr>
            <w:r w:rsidRPr="00156004">
              <w:rPr>
                <w:rFonts w:ascii="Times New Roman" w:eastAsia="Times New Roman" w:hAnsi="Times New Roman" w:cs="Times New Roman"/>
                <w:sz w:val="28"/>
                <w:szCs w:val="28"/>
              </w:rPr>
              <w:t>Điều 58. Hoàn thuế</w:t>
            </w:r>
          </w:p>
          <w:p w14:paraId="2BFBFAEA" w14:textId="77777777" w:rsidR="00E01123" w:rsidRPr="00156004" w:rsidRDefault="000C2F17" w:rsidP="00156004">
            <w:pPr>
              <w:widowControl/>
              <w:numPr>
                <w:ilvl w:val="0"/>
                <w:numId w:val="8"/>
              </w:numPr>
              <w:rPr>
                <w:rFonts w:ascii="Times New Roman" w:eastAsia="Times New Roman" w:hAnsi="Times New Roman" w:cs="Times New Roman"/>
                <w:sz w:val="28"/>
                <w:szCs w:val="28"/>
              </w:rPr>
            </w:pPr>
            <w:r w:rsidRPr="00156004">
              <w:rPr>
                <w:rFonts w:ascii="Times New Roman" w:eastAsia="Times New Roman" w:hAnsi="Times New Roman" w:cs="Times New Roman"/>
                <w:sz w:val="28"/>
                <w:szCs w:val="28"/>
              </w:rPr>
              <w:t>Điều 64. Hóa đơn điện tử</w:t>
            </w:r>
          </w:p>
          <w:p w14:paraId="7CD59D60" w14:textId="77777777" w:rsidR="00E01123" w:rsidRPr="00156004" w:rsidRDefault="000C2F17" w:rsidP="00156004">
            <w:pPr>
              <w:widowControl/>
              <w:numPr>
                <w:ilvl w:val="0"/>
                <w:numId w:val="8"/>
              </w:numPr>
              <w:rPr>
                <w:rFonts w:ascii="Times New Roman" w:eastAsia="Times New Roman" w:hAnsi="Times New Roman" w:cs="Times New Roman"/>
                <w:sz w:val="28"/>
                <w:szCs w:val="28"/>
              </w:rPr>
            </w:pPr>
            <w:r w:rsidRPr="00156004">
              <w:rPr>
                <w:rFonts w:ascii="Times New Roman" w:eastAsia="Times New Roman" w:hAnsi="Times New Roman" w:cs="Times New Roman"/>
                <w:sz w:val="28"/>
                <w:szCs w:val="28"/>
              </w:rPr>
              <w:t>Điều 82. Quyết định cưỡng chế thi hành quyết định hành chính về quản lý thuế</w:t>
            </w:r>
          </w:p>
        </w:tc>
      </w:tr>
    </w:tbl>
    <w:p w14:paraId="09324C60" w14:textId="77777777" w:rsidR="00E01123" w:rsidRPr="00156004" w:rsidRDefault="00E01123" w:rsidP="00156004">
      <w:pPr>
        <w:pBdr>
          <w:top w:val="nil"/>
          <w:left w:val="nil"/>
          <w:bottom w:val="nil"/>
          <w:right w:val="nil"/>
          <w:between w:val="nil"/>
        </w:pBdr>
        <w:jc w:val="both"/>
        <w:rPr>
          <w:rFonts w:ascii="Times New Roman" w:eastAsia="Times New Roman" w:hAnsi="Times New Roman" w:cs="Times New Roman"/>
        </w:rPr>
      </w:pPr>
    </w:p>
    <w:sectPr w:rsidR="00E01123" w:rsidRPr="00156004">
      <w:headerReference w:type="default" r:id="rId7"/>
      <w:footerReference w:type="first" r:id="rId8"/>
      <w:pgSz w:w="16838" w:h="11906" w:orient="landscape"/>
      <w:pgMar w:top="709" w:right="964" w:bottom="450" w:left="1021" w:header="510" w:footer="720"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C34DC3B" w14:textId="77777777" w:rsidR="00E00378" w:rsidRDefault="00E00378">
      <w:r>
        <w:separator/>
      </w:r>
    </w:p>
  </w:endnote>
  <w:endnote w:type="continuationSeparator" w:id="0">
    <w:p w14:paraId="4D44B47B" w14:textId="77777777" w:rsidR="00E00378" w:rsidRDefault="00E003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Roboto">
    <w:altName w:val="Times New Roman"/>
    <w:charset w:val="00"/>
    <w:family w:val="auto"/>
    <w:pitch w:val="variable"/>
    <w:sig w:usb0="00000001" w:usb1="5000205B" w:usb2="00000020" w:usb3="00000000" w:csb0="000001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983F5B" w14:textId="77777777" w:rsidR="00E01123" w:rsidRDefault="00E01123">
    <w:pPr>
      <w:pBdr>
        <w:top w:val="nil"/>
        <w:left w:val="nil"/>
        <w:bottom w:val="nil"/>
        <w:right w:val="nil"/>
        <w:between w:val="nil"/>
      </w:pBdr>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C55F918" w14:textId="77777777" w:rsidR="00E00378" w:rsidRDefault="00E00378">
      <w:r>
        <w:separator/>
      </w:r>
    </w:p>
  </w:footnote>
  <w:footnote w:type="continuationSeparator" w:id="0">
    <w:p w14:paraId="7CF911AD" w14:textId="77777777" w:rsidR="00E00378" w:rsidRDefault="00E003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3A72A3" w14:textId="6B2B8FA7" w:rsidR="00E01123" w:rsidRDefault="000C2F17">
    <w:pPr>
      <w:pBdr>
        <w:top w:val="nil"/>
        <w:left w:val="nil"/>
        <w:bottom w:val="nil"/>
        <w:right w:val="nil"/>
        <w:between w:val="nil"/>
      </w:pBdr>
      <w:tabs>
        <w:tab w:val="center" w:pos="4680"/>
        <w:tab w:val="right" w:pos="9360"/>
      </w:tabs>
      <w:jc w:val="center"/>
      <w:rPr>
        <w:rFonts w:ascii="Times New Roman" w:eastAsia="Times New Roman" w:hAnsi="Times New Roman" w:cs="Times New Roman"/>
        <w:color w:val="000000"/>
      </w:rPr>
    </w:pPr>
    <w:r>
      <w:rPr>
        <w:rFonts w:ascii="Times New Roman" w:eastAsia="Times New Roman" w:hAnsi="Times New Roman" w:cs="Times New Roman"/>
        <w:color w:val="000000"/>
      </w:rPr>
      <w:fldChar w:fldCharType="begin"/>
    </w:r>
    <w:r>
      <w:rPr>
        <w:rFonts w:ascii="Times New Roman" w:eastAsia="Times New Roman" w:hAnsi="Times New Roman" w:cs="Times New Roman"/>
        <w:color w:val="000000"/>
      </w:rPr>
      <w:instrText>PAGE</w:instrText>
    </w:r>
    <w:r>
      <w:rPr>
        <w:rFonts w:ascii="Times New Roman" w:eastAsia="Times New Roman" w:hAnsi="Times New Roman" w:cs="Times New Roman"/>
        <w:color w:val="000000"/>
      </w:rPr>
      <w:fldChar w:fldCharType="separate"/>
    </w:r>
    <w:r w:rsidR="00095A5C">
      <w:rPr>
        <w:rFonts w:ascii="Times New Roman" w:eastAsia="Times New Roman" w:hAnsi="Times New Roman" w:cs="Times New Roman"/>
        <w:noProof/>
        <w:color w:val="000000"/>
      </w:rPr>
      <w:t>12</w:t>
    </w:r>
    <w:r>
      <w:rPr>
        <w:rFonts w:ascii="Times New Roman" w:eastAsia="Times New Roman" w:hAnsi="Times New Roman" w:cs="Times New Roman"/>
        <w:color w:val="000000"/>
      </w:rPr>
      <w:fldChar w:fldCharType="end"/>
    </w:r>
  </w:p>
  <w:p w14:paraId="1D4CA046" w14:textId="77777777" w:rsidR="00E01123" w:rsidRDefault="00E01123">
    <w:pPr>
      <w:pBdr>
        <w:top w:val="nil"/>
        <w:left w:val="nil"/>
        <w:bottom w:val="nil"/>
        <w:right w:val="nil"/>
        <w:between w:val="nil"/>
      </w:pBdr>
      <w:tabs>
        <w:tab w:val="center" w:pos="4680"/>
        <w:tab w:val="right" w:pos="9360"/>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E57AC0"/>
    <w:multiLevelType w:val="multilevel"/>
    <w:tmpl w:val="D62AC46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0A2B538B"/>
    <w:multiLevelType w:val="multilevel"/>
    <w:tmpl w:val="9A7E7B9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2C197407"/>
    <w:multiLevelType w:val="multilevel"/>
    <w:tmpl w:val="1DA45FC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38F667AC"/>
    <w:multiLevelType w:val="multilevel"/>
    <w:tmpl w:val="15EC614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3E4D497A"/>
    <w:multiLevelType w:val="multilevel"/>
    <w:tmpl w:val="0C5EE4A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5ACF72EB"/>
    <w:multiLevelType w:val="multilevel"/>
    <w:tmpl w:val="E23843C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644E3DAD"/>
    <w:multiLevelType w:val="multilevel"/>
    <w:tmpl w:val="A10A8E9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15:restartNumberingAfterBreak="0">
    <w:nsid w:val="66603262"/>
    <w:multiLevelType w:val="multilevel"/>
    <w:tmpl w:val="3844DE7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15:restartNumberingAfterBreak="0">
    <w:nsid w:val="67A90357"/>
    <w:multiLevelType w:val="multilevel"/>
    <w:tmpl w:val="93B0572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15:restartNumberingAfterBreak="0">
    <w:nsid w:val="74664405"/>
    <w:multiLevelType w:val="multilevel"/>
    <w:tmpl w:val="6E788FA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15:restartNumberingAfterBreak="0">
    <w:nsid w:val="78D95D36"/>
    <w:multiLevelType w:val="multilevel"/>
    <w:tmpl w:val="3B30216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15:restartNumberingAfterBreak="0">
    <w:nsid w:val="791C6BEC"/>
    <w:multiLevelType w:val="multilevel"/>
    <w:tmpl w:val="FBCC7F3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0"/>
  </w:num>
  <w:num w:numId="2">
    <w:abstractNumId w:val="3"/>
  </w:num>
  <w:num w:numId="3">
    <w:abstractNumId w:val="5"/>
  </w:num>
  <w:num w:numId="4">
    <w:abstractNumId w:val="11"/>
  </w:num>
  <w:num w:numId="5">
    <w:abstractNumId w:val="2"/>
  </w:num>
  <w:num w:numId="6">
    <w:abstractNumId w:val="7"/>
  </w:num>
  <w:num w:numId="7">
    <w:abstractNumId w:val="8"/>
  </w:num>
  <w:num w:numId="8">
    <w:abstractNumId w:val="1"/>
  </w:num>
  <w:num w:numId="9">
    <w:abstractNumId w:val="10"/>
  </w:num>
  <w:num w:numId="10">
    <w:abstractNumId w:val="6"/>
  </w:num>
  <w:num w:numId="11">
    <w:abstractNumId w:val="9"/>
  </w:num>
  <w:num w:numId="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1123"/>
    <w:rsid w:val="00095A5C"/>
    <w:rsid w:val="000C2F17"/>
    <w:rsid w:val="000E2475"/>
    <w:rsid w:val="00156004"/>
    <w:rsid w:val="005956C6"/>
    <w:rsid w:val="007F1BA9"/>
    <w:rsid w:val="00AA788F"/>
    <w:rsid w:val="00DB1223"/>
    <w:rsid w:val="00E00378"/>
    <w:rsid w:val="00E0112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499004"/>
  <w15:docId w15:val="{A4BE0D0E-D4D3-49A7-944D-A880FC48B4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ourier New" w:eastAsia="Courier New" w:hAnsi="Courier New" w:cs="Courier New"/>
        <w:sz w:val="24"/>
        <w:szCs w:val="24"/>
        <w:lang w:val="vi" w:eastAsia="en-US" w:bidi="ar-SA"/>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uiPriority w:val="9"/>
    <w:qFormat/>
    <w:pPr>
      <w:keepNext/>
      <w:keepLines/>
      <w:pBdr>
        <w:top w:val="nil"/>
        <w:left w:val="nil"/>
        <w:bottom w:val="nil"/>
        <w:right w:val="nil"/>
        <w:between w:val="nil"/>
      </w:pBdr>
      <w:spacing w:before="480" w:after="120"/>
      <w:outlineLvl w:val="0"/>
    </w:pPr>
    <w:rPr>
      <w:b/>
      <w:color w:val="000000"/>
      <w:sz w:val="48"/>
      <w:szCs w:val="48"/>
    </w:rPr>
  </w:style>
  <w:style w:type="paragraph" w:styleId="Heading2">
    <w:name w:val="heading 2"/>
    <w:basedOn w:val="Normal"/>
    <w:next w:val="Normal"/>
    <w:uiPriority w:val="9"/>
    <w:semiHidden/>
    <w:unhideWhenUsed/>
    <w:qFormat/>
    <w:pPr>
      <w:keepNext/>
      <w:keepLines/>
      <w:pBdr>
        <w:top w:val="nil"/>
        <w:left w:val="nil"/>
        <w:bottom w:val="nil"/>
        <w:right w:val="nil"/>
        <w:between w:val="nil"/>
      </w:pBdr>
      <w:spacing w:before="360" w:after="80"/>
      <w:outlineLvl w:val="1"/>
    </w:pPr>
    <w:rPr>
      <w:b/>
      <w:color w:val="000000"/>
      <w:sz w:val="36"/>
      <w:szCs w:val="36"/>
    </w:rPr>
  </w:style>
  <w:style w:type="paragraph" w:styleId="Heading3">
    <w:name w:val="heading 3"/>
    <w:basedOn w:val="Normal"/>
    <w:next w:val="Normal"/>
    <w:uiPriority w:val="9"/>
    <w:semiHidden/>
    <w:unhideWhenUsed/>
    <w:qFormat/>
    <w:pPr>
      <w:keepNext/>
      <w:keepLines/>
      <w:pBdr>
        <w:top w:val="nil"/>
        <w:left w:val="nil"/>
        <w:bottom w:val="nil"/>
        <w:right w:val="nil"/>
        <w:between w:val="nil"/>
      </w:pBdr>
      <w:spacing w:before="280" w:after="80"/>
      <w:outlineLvl w:val="2"/>
    </w:pPr>
    <w:rPr>
      <w:b/>
      <w:color w:val="000000"/>
      <w:sz w:val="28"/>
      <w:szCs w:val="28"/>
    </w:rPr>
  </w:style>
  <w:style w:type="paragraph" w:styleId="Heading4">
    <w:name w:val="heading 4"/>
    <w:basedOn w:val="Normal"/>
    <w:next w:val="Normal"/>
    <w:uiPriority w:val="9"/>
    <w:semiHidden/>
    <w:unhideWhenUsed/>
    <w:qFormat/>
    <w:pPr>
      <w:keepNext/>
      <w:keepLines/>
      <w:pBdr>
        <w:top w:val="nil"/>
        <w:left w:val="nil"/>
        <w:bottom w:val="nil"/>
        <w:right w:val="nil"/>
        <w:between w:val="nil"/>
      </w:pBdr>
      <w:spacing w:before="240" w:after="40"/>
      <w:outlineLvl w:val="3"/>
    </w:pPr>
    <w:rPr>
      <w:b/>
      <w:color w:val="000000"/>
    </w:rPr>
  </w:style>
  <w:style w:type="paragraph" w:styleId="Heading5">
    <w:name w:val="heading 5"/>
    <w:basedOn w:val="Normal"/>
    <w:next w:val="Normal"/>
    <w:uiPriority w:val="9"/>
    <w:semiHidden/>
    <w:unhideWhenUsed/>
    <w:qFormat/>
    <w:pPr>
      <w:keepNext/>
      <w:keepLines/>
      <w:pBdr>
        <w:top w:val="nil"/>
        <w:left w:val="nil"/>
        <w:bottom w:val="nil"/>
        <w:right w:val="nil"/>
        <w:between w:val="nil"/>
      </w:pBdr>
      <w:spacing w:before="220" w:after="40"/>
      <w:outlineLvl w:val="4"/>
    </w:pPr>
    <w:rPr>
      <w:b/>
      <w:color w:val="000000"/>
      <w:sz w:val="22"/>
      <w:szCs w:val="22"/>
    </w:rPr>
  </w:style>
  <w:style w:type="paragraph" w:styleId="Heading6">
    <w:name w:val="heading 6"/>
    <w:basedOn w:val="Normal"/>
    <w:next w:val="Normal"/>
    <w:uiPriority w:val="9"/>
    <w:semiHidden/>
    <w:unhideWhenUsed/>
    <w:qFormat/>
    <w:pPr>
      <w:keepNext/>
      <w:keepLines/>
      <w:pBdr>
        <w:top w:val="nil"/>
        <w:left w:val="nil"/>
        <w:bottom w:val="nil"/>
        <w:right w:val="nil"/>
        <w:between w:val="nil"/>
      </w:pBdr>
      <w:spacing w:before="200" w:after="40"/>
      <w:outlineLvl w:val="5"/>
    </w:pPr>
    <w:rPr>
      <w:b/>
      <w:color w:val="00000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0" w:type="dxa"/>
        <w:left w:w="0" w:type="dxa"/>
        <w:bottom w:w="0" w:type="dxa"/>
        <w:right w:w="0" w:type="dxa"/>
      </w:tblCellMar>
    </w:tblPr>
  </w:style>
  <w:style w:type="paragraph" w:styleId="Title">
    <w:name w:val="Title"/>
    <w:basedOn w:val="Normal"/>
    <w:next w:val="Normal"/>
    <w:uiPriority w:val="10"/>
    <w:qFormat/>
    <w:pPr>
      <w:keepNext/>
      <w:keepLines/>
      <w:pBdr>
        <w:top w:val="nil"/>
        <w:left w:val="nil"/>
        <w:bottom w:val="nil"/>
        <w:right w:val="nil"/>
        <w:between w:val="nil"/>
      </w:pBdr>
      <w:spacing w:before="480" w:after="120"/>
    </w:pPr>
    <w:rPr>
      <w:b/>
      <w:color w:val="000000"/>
      <w:sz w:val="72"/>
      <w:szCs w:val="72"/>
    </w:rPr>
  </w:style>
  <w:style w:type="paragraph" w:styleId="Subtitle">
    <w:name w:val="Subtitle"/>
    <w:basedOn w:val="Normal"/>
    <w:next w:val="Normal"/>
    <w:uiPriority w:val="11"/>
    <w:qFormat/>
    <w:pPr>
      <w:keepNext/>
      <w:keepLines/>
      <w:pBdr>
        <w:top w:val="nil"/>
        <w:left w:val="nil"/>
        <w:bottom w:val="nil"/>
        <w:right w:val="nil"/>
        <w:between w:val="nil"/>
      </w:pBdr>
      <w:spacing w:before="360" w:after="80"/>
    </w:pPr>
    <w:rPr>
      <w:rFonts w:ascii="Georgia" w:eastAsia="Georgia" w:hAnsi="Georgia" w:cs="Georgia"/>
      <w:i/>
      <w:color w:val="666666"/>
      <w:sz w:val="48"/>
      <w:szCs w:val="48"/>
    </w:rPr>
  </w:style>
  <w:style w:type="table" w:customStyle="1" w:styleId="a">
    <w:basedOn w:val="TableNormal0"/>
    <w:tblPr>
      <w:tblStyleRowBandSize w:val="1"/>
      <w:tblStyleColBandSize w:val="1"/>
      <w:tblCellMar>
        <w:left w:w="115" w:type="dxa"/>
        <w:right w:w="115" w:type="dxa"/>
      </w:tblCellMar>
    </w:tblPr>
  </w:style>
  <w:style w:type="table" w:customStyle="1" w:styleId="a0">
    <w:basedOn w:val="TableNormal0"/>
    <w:tblPr>
      <w:tblStyleRowBandSize w:val="1"/>
      <w:tblStyleColBandSize w:val="1"/>
      <w:tblCellMar>
        <w:left w:w="108"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12</Pages>
  <Words>2254</Words>
  <Characters>12852</Characters>
  <Application>Microsoft Office Word</Application>
  <DocSecurity>0</DocSecurity>
  <Lines>107</Lines>
  <Paragraphs>30</Paragraphs>
  <ScaleCrop>false</ScaleCrop>
  <Company/>
  <LinksUpToDate>false</LinksUpToDate>
  <CharactersWithSpaces>15076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Hang</dc:creator>
  <cp:lastModifiedBy>Lien, Nguyen Thi Bich Lien (CS-TCT)</cp:lastModifiedBy>
  <cp:revision>5</cp:revision>
  <dcterms:created xsi:type="dcterms:W3CDTF">2025-07-13T08:40:00Z</dcterms:created>
  <dcterms:modified xsi:type="dcterms:W3CDTF">2025-07-15T09:05:00Z</dcterms:modified>
</cp:coreProperties>
</file>